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A8" w:rsidRPr="00EA4F83" w:rsidRDefault="006577A8" w:rsidP="00EA4F83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6577A8" w:rsidRPr="00EA4F83" w:rsidRDefault="006577A8" w:rsidP="00EA4F83">
      <w:pPr>
        <w:spacing w:after="0"/>
        <w:rPr>
          <w:rFonts w:ascii="Times New Roman" w:hAnsi="Times New Roman"/>
          <w:bCs/>
          <w:sz w:val="28"/>
          <w:szCs w:val="28"/>
        </w:rPr>
      </w:pPr>
      <w:r w:rsidRPr="00EA4F83">
        <w:rPr>
          <w:rFonts w:ascii="Times New Roman" w:hAnsi="Times New Roman"/>
          <w:bCs/>
          <w:sz w:val="28"/>
          <w:szCs w:val="28"/>
        </w:rPr>
        <w:t xml:space="preserve">                                                  </w:t>
      </w:r>
      <w:r w:rsidRPr="00EA4F83">
        <w:rPr>
          <w:rFonts w:ascii="Times New Roman" w:hAnsi="Times New Roman"/>
          <w:b/>
          <w:bCs/>
          <w:sz w:val="28"/>
          <w:szCs w:val="28"/>
        </w:rPr>
        <w:t xml:space="preserve">Администрация                              </w:t>
      </w:r>
    </w:p>
    <w:p w:rsidR="006577A8" w:rsidRPr="00EA4F83" w:rsidRDefault="006577A8" w:rsidP="00EA4F8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A4F83">
        <w:rPr>
          <w:rFonts w:ascii="Times New Roman" w:hAnsi="Times New Roman"/>
          <w:b/>
          <w:bCs/>
          <w:sz w:val="28"/>
          <w:szCs w:val="28"/>
        </w:rPr>
        <w:t xml:space="preserve">Лидского  сельского поселения </w:t>
      </w:r>
    </w:p>
    <w:p w:rsidR="006577A8" w:rsidRPr="00EA4F83" w:rsidRDefault="006577A8" w:rsidP="00EA4F8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A4F83">
        <w:rPr>
          <w:rFonts w:ascii="Times New Roman" w:hAnsi="Times New Roman"/>
          <w:b/>
          <w:bCs/>
          <w:sz w:val="28"/>
          <w:szCs w:val="28"/>
        </w:rPr>
        <w:t>Бокситогорского муниципального района Ленинградской области</w:t>
      </w:r>
    </w:p>
    <w:p w:rsidR="006577A8" w:rsidRPr="00EA4F83" w:rsidRDefault="006577A8" w:rsidP="00EA4F83">
      <w:pPr>
        <w:rPr>
          <w:rFonts w:ascii="Times New Roman" w:hAnsi="Times New Roman"/>
          <w:b/>
          <w:bCs/>
          <w:spacing w:val="2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EA4F83">
        <w:rPr>
          <w:rFonts w:ascii="Times New Roman" w:hAnsi="Times New Roman"/>
          <w:b/>
          <w:bCs/>
          <w:spacing w:val="20"/>
          <w:sz w:val="28"/>
          <w:szCs w:val="28"/>
        </w:rPr>
        <w:t>П О С Т А Н О В Л Е Н И Е</w:t>
      </w:r>
    </w:p>
    <w:p w:rsidR="006577A8" w:rsidRPr="00EA4F83" w:rsidRDefault="006577A8" w:rsidP="00EA4F83">
      <w:pPr>
        <w:jc w:val="center"/>
        <w:rPr>
          <w:rFonts w:ascii="Times New Roman" w:hAnsi="Times New Roman"/>
          <w:b/>
          <w:bCs/>
          <w:spacing w:val="20"/>
          <w:sz w:val="36"/>
          <w:szCs w:val="36"/>
        </w:rPr>
      </w:pPr>
    </w:p>
    <w:p w:rsidR="006577A8" w:rsidRPr="00703167" w:rsidRDefault="006577A8" w:rsidP="00EA4F83">
      <w:pPr>
        <w:tabs>
          <w:tab w:val="left" w:pos="7650"/>
        </w:tabs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26.06.</w:t>
      </w:r>
      <w:r w:rsidRPr="00EA4F83">
        <w:rPr>
          <w:rFonts w:ascii="Times New Roman" w:hAnsi="Times New Roman"/>
          <w:sz w:val="24"/>
          <w:szCs w:val="24"/>
          <w:u w:val="single"/>
        </w:rPr>
        <w:t xml:space="preserve"> 2020   года </w:t>
      </w:r>
      <w:r w:rsidRPr="00EA4F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EA4F83">
        <w:rPr>
          <w:rFonts w:ascii="Times New Roman" w:hAnsi="Times New Roman"/>
          <w:sz w:val="24"/>
          <w:szCs w:val="24"/>
        </w:rPr>
        <w:t xml:space="preserve"> </w:t>
      </w:r>
      <w:r w:rsidRPr="00EA4F83">
        <w:rPr>
          <w:rFonts w:ascii="Times New Roman" w:hAnsi="Times New Roman"/>
          <w:sz w:val="24"/>
          <w:szCs w:val="24"/>
          <w:u w:val="single"/>
        </w:rPr>
        <w:t xml:space="preserve">№ </w:t>
      </w:r>
      <w:r>
        <w:rPr>
          <w:rFonts w:ascii="Times New Roman" w:hAnsi="Times New Roman"/>
          <w:sz w:val="24"/>
          <w:szCs w:val="24"/>
          <w:u w:val="single"/>
        </w:rPr>
        <w:t>91</w:t>
      </w:r>
    </w:p>
    <w:p w:rsidR="006577A8" w:rsidRPr="00EA4F83" w:rsidRDefault="006577A8" w:rsidP="00EA4F83">
      <w:pPr>
        <w:ind w:right="40"/>
        <w:jc w:val="center"/>
        <w:rPr>
          <w:rFonts w:ascii="Times New Roman" w:hAnsi="Times New Roman"/>
        </w:rPr>
      </w:pPr>
      <w:r w:rsidRPr="00EA4F83">
        <w:rPr>
          <w:rFonts w:ascii="Times New Roman" w:hAnsi="Times New Roman"/>
        </w:rPr>
        <w:t>пос.Заборье</w:t>
      </w:r>
    </w:p>
    <w:p w:rsidR="006577A8" w:rsidRDefault="006577A8" w:rsidP="00EA4F83">
      <w:pPr>
        <w:pStyle w:val="NormalWeb"/>
        <w:spacing w:before="0" w:beforeAutospacing="0" w:after="0" w:afterAutospacing="0"/>
        <w:jc w:val="center"/>
        <w:rPr>
          <w:b/>
        </w:rPr>
      </w:pPr>
    </w:p>
    <w:p w:rsidR="006577A8" w:rsidRPr="009A03EF" w:rsidRDefault="006577A8" w:rsidP="009A03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9A03E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03EF">
        <w:rPr>
          <w:rFonts w:ascii="Times New Roman" w:hAnsi="Times New Roman"/>
          <w:b/>
          <w:sz w:val="28"/>
          <w:szCs w:val="28"/>
        </w:rPr>
        <w:t xml:space="preserve">Об утверждении муниципальной целевой программы 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«Комплексные меры по профилактике терроризма и экстремизма в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Лидском сельском поселении Бокситогорского муниципального района Ленинградской области 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b/>
          <w:color w:val="000000"/>
          <w:sz w:val="28"/>
          <w:szCs w:val="28"/>
        </w:rPr>
        <w:t>2020-2024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годы»</w:t>
      </w:r>
    </w:p>
    <w:p w:rsidR="006577A8" w:rsidRPr="009A03EF" w:rsidRDefault="006577A8" w:rsidP="009A03EF">
      <w:pPr>
        <w:spacing w:after="0"/>
        <w:jc w:val="center"/>
        <w:rPr>
          <w:rFonts w:ascii="Times New Roman" w:hAnsi="Times New Roman"/>
          <w:color w:val="444444"/>
          <w:sz w:val="28"/>
          <w:szCs w:val="28"/>
        </w:rPr>
      </w:pPr>
      <w:r w:rsidRPr="009A03EF">
        <w:rPr>
          <w:rFonts w:ascii="Times New Roman" w:hAnsi="Times New Roman"/>
          <w:b/>
          <w:sz w:val="28"/>
          <w:szCs w:val="28"/>
        </w:rPr>
        <w:t xml:space="preserve"> </w:t>
      </w:r>
    </w:p>
    <w:p w:rsidR="006577A8" w:rsidRPr="007B27E4" w:rsidRDefault="006577A8" w:rsidP="009A03E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Указом Президента Российской Федерации от 15.06. 2006. № 116 «О мерах по противодействию терроризму»,    администрация </w:t>
      </w:r>
      <w:r>
        <w:rPr>
          <w:rFonts w:ascii="Times New Roman" w:hAnsi="Times New Roman"/>
          <w:sz w:val="28"/>
          <w:szCs w:val="28"/>
        </w:rPr>
        <w:t>Лидского</w:t>
      </w:r>
      <w:r w:rsidRPr="007B27E4">
        <w:rPr>
          <w:rFonts w:ascii="Times New Roman" w:hAnsi="Times New Roman"/>
          <w:sz w:val="28"/>
          <w:szCs w:val="28"/>
        </w:rPr>
        <w:t>   сельского поселения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B27E4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6577A8" w:rsidRPr="007B27E4" w:rsidRDefault="006577A8" w:rsidP="009A03EF">
      <w:pPr>
        <w:pStyle w:val="ListParagraph"/>
        <w:numPr>
          <w:ilvl w:val="0"/>
          <w:numId w:val="2"/>
        </w:numPr>
        <w:tabs>
          <w:tab w:val="clear" w:pos="1260"/>
          <w:tab w:val="num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3EF">
        <w:rPr>
          <w:rFonts w:ascii="Times New Roman" w:hAnsi="Times New Roman"/>
          <w:bCs/>
          <w:sz w:val="28"/>
          <w:szCs w:val="28"/>
        </w:rPr>
        <w:t>Утвердить</w:t>
      </w:r>
      <w:r>
        <w:rPr>
          <w:rFonts w:ascii="Times New Roman" w:hAnsi="Times New Roman"/>
          <w:bCs/>
          <w:sz w:val="28"/>
          <w:szCs w:val="28"/>
        </w:rPr>
        <w:t xml:space="preserve"> прилагаемую</w:t>
      </w:r>
      <w:r w:rsidRPr="009A03EF">
        <w:rPr>
          <w:rFonts w:ascii="Times New Roman" w:hAnsi="Times New Roman"/>
          <w:bCs/>
          <w:sz w:val="28"/>
          <w:szCs w:val="28"/>
        </w:rPr>
        <w:t xml:space="preserve"> муниципальную целевую программу </w:t>
      </w:r>
      <w:r w:rsidRPr="007B27E4">
        <w:rPr>
          <w:rFonts w:ascii="Times New Roman" w:hAnsi="Times New Roman"/>
          <w:sz w:val="28"/>
          <w:szCs w:val="28"/>
        </w:rPr>
        <w:t>«</w:t>
      </w:r>
      <w:r w:rsidRPr="008A4EC8">
        <w:rPr>
          <w:rFonts w:ascii="Times New Roman" w:hAnsi="Times New Roman"/>
          <w:color w:val="000000"/>
          <w:sz w:val="28"/>
          <w:szCs w:val="28"/>
        </w:rPr>
        <w:t>Комплексные меры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7B27E4">
        <w:rPr>
          <w:rFonts w:ascii="Times New Roman" w:hAnsi="Times New Roman"/>
          <w:sz w:val="28"/>
          <w:szCs w:val="28"/>
        </w:rPr>
        <w:t>профилактик</w:t>
      </w:r>
      <w:r>
        <w:rPr>
          <w:rFonts w:ascii="Times New Roman" w:hAnsi="Times New Roman"/>
          <w:sz w:val="28"/>
          <w:szCs w:val="28"/>
        </w:rPr>
        <w:t>е</w:t>
      </w:r>
      <w:r w:rsidRPr="007B27E4">
        <w:rPr>
          <w:rFonts w:ascii="Times New Roman" w:hAnsi="Times New Roman"/>
          <w:sz w:val="28"/>
          <w:szCs w:val="28"/>
        </w:rPr>
        <w:t xml:space="preserve">  терроризма </w:t>
      </w:r>
      <w:r>
        <w:rPr>
          <w:rFonts w:ascii="Times New Roman" w:hAnsi="Times New Roman"/>
          <w:sz w:val="28"/>
          <w:szCs w:val="28"/>
        </w:rPr>
        <w:t xml:space="preserve"> и экстремизма </w:t>
      </w:r>
      <w:r w:rsidRPr="007B27E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Лидском сельском поселении Бокситогорского</w:t>
      </w:r>
      <w:r w:rsidRPr="007B27E4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 на </w:t>
      </w:r>
      <w:r>
        <w:rPr>
          <w:rFonts w:ascii="Times New Roman" w:hAnsi="Times New Roman"/>
          <w:sz w:val="28"/>
          <w:szCs w:val="28"/>
        </w:rPr>
        <w:t>2020-2024</w:t>
      </w:r>
      <w:r w:rsidRPr="007B27E4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.</w:t>
      </w:r>
    </w:p>
    <w:p w:rsidR="006577A8" w:rsidRPr="009A03EF" w:rsidRDefault="006577A8" w:rsidP="009A03EF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03EF">
        <w:rPr>
          <w:rFonts w:ascii="Times New Roman" w:hAnsi="Times New Roman"/>
          <w:sz w:val="28"/>
          <w:szCs w:val="28"/>
        </w:rPr>
        <w:t xml:space="preserve">Утвердить состав комиссии по профилактике терроризма и экстремизма в </w:t>
      </w:r>
      <w:r>
        <w:rPr>
          <w:rFonts w:ascii="Times New Roman" w:hAnsi="Times New Roman"/>
          <w:sz w:val="28"/>
          <w:szCs w:val="28"/>
        </w:rPr>
        <w:t>Лидском сельском поселении</w:t>
      </w:r>
      <w:r w:rsidRPr="009A03EF">
        <w:rPr>
          <w:rFonts w:ascii="Times New Roman" w:hAnsi="Times New Roman"/>
          <w:sz w:val="28"/>
          <w:szCs w:val="28"/>
        </w:rPr>
        <w:t>, согласно приложению №</w:t>
      </w:r>
      <w:r>
        <w:rPr>
          <w:rFonts w:ascii="Times New Roman" w:hAnsi="Times New Roman"/>
          <w:sz w:val="28"/>
          <w:szCs w:val="28"/>
        </w:rPr>
        <w:t>2</w:t>
      </w:r>
      <w:r w:rsidRPr="009A03EF">
        <w:rPr>
          <w:rFonts w:ascii="Times New Roman" w:hAnsi="Times New Roman"/>
          <w:sz w:val="28"/>
          <w:szCs w:val="28"/>
        </w:rPr>
        <w:t>.</w:t>
      </w:r>
    </w:p>
    <w:p w:rsidR="006577A8" w:rsidRDefault="006577A8" w:rsidP="009A03EF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A03EF">
        <w:rPr>
          <w:rFonts w:ascii="Times New Roman" w:hAnsi="Times New Roman"/>
          <w:sz w:val="28"/>
          <w:szCs w:val="28"/>
        </w:rPr>
        <w:t xml:space="preserve">Настоящее постановление разместить на официальном сайте </w:t>
      </w:r>
      <w:r w:rsidRPr="00EA4F83"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9A03EF">
        <w:rPr>
          <w:rFonts w:ascii="Times New Roman" w:hAnsi="Times New Roman"/>
          <w:sz w:val="28"/>
          <w:szCs w:val="28"/>
        </w:rPr>
        <w:t>.</w:t>
      </w:r>
    </w:p>
    <w:p w:rsidR="006577A8" w:rsidRPr="009A03EF" w:rsidRDefault="006577A8" w:rsidP="009A03E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A03EF">
        <w:rPr>
          <w:rFonts w:ascii="Times New Roman" w:hAnsi="Times New Roman"/>
          <w:sz w:val="28"/>
          <w:szCs w:val="28"/>
        </w:rPr>
        <w:t>Контроль за выполнением данного постановления оставляю за собой.</w:t>
      </w:r>
    </w:p>
    <w:p w:rsidR="006577A8" w:rsidRPr="009A03EF" w:rsidRDefault="006577A8" w:rsidP="009A03EF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6577A8" w:rsidRPr="00EA4F83" w:rsidRDefault="006577A8" w:rsidP="009A03EF">
      <w:pPr>
        <w:spacing w:after="0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A4F83">
        <w:rPr>
          <w:rFonts w:ascii="Times New Roman" w:hAnsi="Times New Roman"/>
          <w:bCs/>
          <w:sz w:val="28"/>
          <w:szCs w:val="28"/>
          <w:u w:val="single"/>
        </w:rPr>
        <w:t>Глава администрации                                                                           Н.П. Козлова</w:t>
      </w:r>
    </w:p>
    <w:p w:rsidR="006577A8" w:rsidRDefault="006577A8" w:rsidP="00EA4F8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прокуратура, в дело.</w:t>
      </w: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577A8" w:rsidRPr="007B27E4" w:rsidRDefault="006577A8" w:rsidP="001B5932">
      <w:pPr>
        <w:spacing w:after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7B27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Лидского сельского поселения</w:t>
      </w: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26.06.2020 г. № 91</w:t>
      </w: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577A8" w:rsidRDefault="006577A8" w:rsidP="003D756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Pr="00390345" w:rsidRDefault="006577A8" w:rsidP="001B5932">
      <w:pPr>
        <w:spacing w:after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90345">
        <w:rPr>
          <w:rFonts w:ascii="Times New Roman" w:hAnsi="Times New Roman"/>
          <w:b/>
          <w:sz w:val="28"/>
          <w:szCs w:val="28"/>
        </w:rPr>
        <w:t xml:space="preserve">Муниципальная </w:t>
      </w:r>
      <w:r>
        <w:rPr>
          <w:rFonts w:ascii="Times New Roman" w:hAnsi="Times New Roman"/>
          <w:b/>
          <w:sz w:val="28"/>
          <w:szCs w:val="28"/>
        </w:rPr>
        <w:t xml:space="preserve">целевая </w:t>
      </w:r>
      <w:r w:rsidRPr="00390345">
        <w:rPr>
          <w:rFonts w:ascii="Times New Roman" w:hAnsi="Times New Roman"/>
          <w:b/>
          <w:sz w:val="28"/>
          <w:szCs w:val="28"/>
        </w:rPr>
        <w:t>программа</w:t>
      </w: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90345">
        <w:rPr>
          <w:rFonts w:ascii="Times New Roman" w:hAnsi="Times New Roman"/>
          <w:b/>
          <w:sz w:val="28"/>
          <w:szCs w:val="28"/>
        </w:rPr>
        <w:t>«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Комплексные меры по профилактике терроризма и экстремизма в </w:t>
      </w:r>
      <w:r>
        <w:rPr>
          <w:rFonts w:ascii="Times New Roman" w:hAnsi="Times New Roman"/>
          <w:b/>
          <w:color w:val="000000"/>
          <w:sz w:val="28"/>
          <w:szCs w:val="28"/>
        </w:rPr>
        <w:t>Лидском сельском поселении Бокситогорского муниципального района Ленинградской области</w:t>
      </w:r>
    </w:p>
    <w:p w:rsidR="006577A8" w:rsidRPr="00390345" w:rsidRDefault="006577A8" w:rsidP="00390345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на </w:t>
      </w:r>
      <w:r>
        <w:rPr>
          <w:rFonts w:ascii="Times New Roman" w:hAnsi="Times New Roman"/>
          <w:b/>
          <w:color w:val="000000"/>
          <w:sz w:val="28"/>
          <w:szCs w:val="28"/>
        </w:rPr>
        <w:t>2020-2024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  <w:r w:rsidRPr="00390345">
        <w:rPr>
          <w:rFonts w:ascii="Times New Roman" w:hAnsi="Times New Roman"/>
          <w:b/>
          <w:sz w:val="28"/>
          <w:szCs w:val="28"/>
        </w:rPr>
        <w:t>»</w:t>
      </w:r>
    </w:p>
    <w:p w:rsidR="006577A8" w:rsidRPr="00390345" w:rsidRDefault="006577A8" w:rsidP="00390345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Pr="007B27E4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Pr="007B27E4" w:rsidRDefault="006577A8" w:rsidP="0039034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 w:rsidP="0058799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</w:p>
    <w:p w:rsidR="006577A8" w:rsidRDefault="006577A8" w:rsidP="00587996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целевой п</w:t>
      </w:r>
      <w:r w:rsidRPr="00390345">
        <w:rPr>
          <w:rFonts w:ascii="Times New Roman" w:hAnsi="Times New Roman"/>
          <w:b/>
          <w:sz w:val="28"/>
          <w:szCs w:val="28"/>
        </w:rPr>
        <w:t>рограмм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6577A8" w:rsidRDefault="006577A8" w:rsidP="0065010C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90345">
        <w:rPr>
          <w:rFonts w:ascii="Times New Roman" w:hAnsi="Times New Roman"/>
          <w:b/>
          <w:sz w:val="28"/>
          <w:szCs w:val="28"/>
        </w:rPr>
        <w:t xml:space="preserve"> «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Комплексные меры по профилактике терроризма и экстремизма в </w:t>
      </w:r>
      <w:r>
        <w:rPr>
          <w:rFonts w:ascii="Times New Roman" w:hAnsi="Times New Roman"/>
          <w:b/>
          <w:color w:val="000000"/>
          <w:sz w:val="28"/>
          <w:szCs w:val="28"/>
        </w:rPr>
        <w:t>Лидском сельском поселении Бокситогорского муниципального района Ленинградской области</w:t>
      </w:r>
    </w:p>
    <w:p w:rsidR="006577A8" w:rsidRPr="0065010C" w:rsidRDefault="006577A8" w:rsidP="0065010C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на </w:t>
      </w:r>
      <w:r>
        <w:rPr>
          <w:rFonts w:ascii="Times New Roman" w:hAnsi="Times New Roman"/>
          <w:b/>
          <w:color w:val="000000"/>
          <w:sz w:val="28"/>
          <w:szCs w:val="28"/>
        </w:rPr>
        <w:t>2020-2024</w:t>
      </w:r>
      <w:r w:rsidRPr="009A03EF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  <w:r w:rsidRPr="00390345">
        <w:rPr>
          <w:rFonts w:ascii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page" w:tblpX="1595" w:tblpY="389"/>
        <w:tblW w:w="9789" w:type="dxa"/>
        <w:tblCellMar>
          <w:left w:w="0" w:type="dxa"/>
          <w:right w:w="0" w:type="dxa"/>
        </w:tblCellMar>
        <w:tblLook w:val="00A0"/>
      </w:tblPr>
      <w:tblGrid>
        <w:gridCol w:w="3881"/>
        <w:gridCol w:w="5908"/>
      </w:tblGrid>
      <w:tr w:rsidR="006577A8" w:rsidRPr="00C205E9" w:rsidTr="0065010C">
        <w:trPr>
          <w:trHeight w:val="2950"/>
        </w:trPr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Наименование  программы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Муниципальная целевая программа:</w:t>
            </w:r>
          </w:p>
          <w:p w:rsidR="006577A8" w:rsidRPr="0065010C" w:rsidRDefault="006577A8" w:rsidP="0065010C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10C">
              <w:rPr>
                <w:rFonts w:ascii="Times New Roman" w:hAnsi="Times New Roman"/>
                <w:sz w:val="28"/>
                <w:szCs w:val="28"/>
              </w:rPr>
              <w:t>«</w:t>
            </w:r>
            <w:r w:rsidRPr="00650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Комплексные меры по профилактике терроризма и экстремизма в Лидском сельском поселении Бокситогорского муниципального района Ленинградской области 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650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  <w:r w:rsidRPr="0065010C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577A8" w:rsidRPr="0065010C" w:rsidRDefault="006577A8" w:rsidP="0065010C">
            <w:pPr>
              <w:spacing w:after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6577A8" w:rsidRPr="00C205E9" w:rsidRDefault="006577A8" w:rsidP="008A4EC8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Основание разработки программы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 Президента Российской Федерации от 15.06. 2006. № 116 «О мерах по противодействию терроризму».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о муниципального района Ленинградской области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о муниципального района Ленинградской области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Ф. И.О., должность, телефон представителя заказчика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 о. глава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Лидского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– </w:t>
            </w:r>
            <w:r>
              <w:rPr>
                <w:rFonts w:ascii="Times New Roman" w:hAnsi="Times New Roman"/>
                <w:sz w:val="28"/>
                <w:szCs w:val="28"/>
              </w:rPr>
              <w:t>Козлова Наталья Петровна, тел. /8136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6)</w:t>
            </w:r>
            <w:r>
              <w:rPr>
                <w:rFonts w:ascii="Times New Roman" w:hAnsi="Times New Roman"/>
                <w:sz w:val="28"/>
                <w:szCs w:val="28"/>
              </w:rPr>
              <w:t>56319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Противодействие терроризму и экстремизму и защита жизни граждан, проживающих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Бокситогорского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муниципального района Ленинградской области от террористических и экстремистских актов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1.Уменьшение проявлений экстремизма и негативного отношения к лицам других национальностей и религиозных конфессий.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2.Формирование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3.Формирование толерантности и межэтнической культуры в молодежной среде, профилактика агрессивного поведения.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4.Информирование населения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Бокситогорского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муниципального района Ленинградской области  по вопросам противодействия терроризму и экстремизму.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5.Содействие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6577A8" w:rsidRPr="00C205E9" w:rsidRDefault="006577A8" w:rsidP="00453F8B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6.Пропаганда толерантного поведения к людям других национальностей и религиозных конфессий.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7.Организация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8.Недопущение наличия свастики и иных элементов экстремистской направленности в населенных пунктах поселения.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D75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2020-2024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Объем средств выделяемых  на реализацию мероприятий  настоящей Программы ежегодно уточняется при формировании проекта бюджета на соответствующий финансовый год и других поступлений.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903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Структура программы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1) Паспорт программы.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2) Раздел 1. Содержание проблемы и обоснование необходимости ее решения программными методами.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3) Раздел 2. Основные цели и задачи программы.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4) Раздел 3. Нормативное обеспечение программы.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5) Раздел 4. Основные мероприятия программы.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6) Раздел 5. Механизм реализации программы, включая организацию управления программой и контроль за ходом ее реализации.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7) Раздел 6. Кадровая политика противодействия терроризму.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8) Раздел 7. Основные понятия.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903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Ожидаемые результаты от реализации программы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1.Обеспечение условий для успешной социокультурной адаптации молодежи.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2.Противодействия проникновению в общественное сознание идей религиозного фундаментализма, экстремизма и нетерпимости.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3.Совершенствование форм и методов работы органа местного самоуправления по профилактике проявлений ксенофобии, национальной и расовой  нетерпимости, противодействию этнической  дискриминации.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4.Создание эффективной системы правовых, организационных и идеологических механизмов противодействия экстремизму, этнической и  религиозной нетерпимости.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903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F43D87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Финансирование Программы осуществляется из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Бокситогорского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муниципального района Ленинградской области .</w:t>
            </w:r>
          </w:p>
          <w:p w:rsidR="006577A8" w:rsidRPr="00F43D87" w:rsidRDefault="006577A8" w:rsidP="00F43D87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руб. </w:t>
            </w:r>
          </w:p>
          <w:p w:rsidR="006577A8" w:rsidRPr="00F43D87" w:rsidRDefault="006577A8" w:rsidP="00F43D87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финансирования: </w:t>
            </w:r>
          </w:p>
          <w:p w:rsidR="006577A8" w:rsidRPr="00305B46" w:rsidRDefault="006577A8" w:rsidP="00F43D87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D8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05B46">
              <w:rPr>
                <w:rFonts w:ascii="Times New Roman" w:hAnsi="Times New Roman" w:cs="Times New Roman"/>
                <w:sz w:val="28"/>
                <w:szCs w:val="28"/>
              </w:rPr>
              <w:t xml:space="preserve">2020 - 2,0 тыс. руб. из местного бюджета; </w:t>
            </w:r>
          </w:p>
          <w:p w:rsidR="006577A8" w:rsidRPr="00305B46" w:rsidRDefault="006577A8" w:rsidP="00F43D87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5B46">
              <w:rPr>
                <w:rFonts w:ascii="Times New Roman" w:hAnsi="Times New Roman" w:cs="Times New Roman"/>
                <w:sz w:val="28"/>
                <w:szCs w:val="28"/>
              </w:rPr>
              <w:t xml:space="preserve">    2021 - 4,0 тыс. руб. из местного бюджета; </w:t>
            </w:r>
          </w:p>
          <w:p w:rsidR="006577A8" w:rsidRPr="00305B46" w:rsidRDefault="006577A8" w:rsidP="00F43D8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05B46">
              <w:rPr>
                <w:rFonts w:ascii="Times New Roman" w:hAnsi="Times New Roman"/>
                <w:sz w:val="28"/>
                <w:szCs w:val="28"/>
              </w:rPr>
              <w:t xml:space="preserve">    2022 - 4,0 тыс. руб. из местного бюджета;</w:t>
            </w:r>
          </w:p>
          <w:p w:rsidR="006577A8" w:rsidRPr="00305B46" w:rsidRDefault="006577A8" w:rsidP="00F43D8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05B46">
              <w:rPr>
                <w:rFonts w:ascii="Times New Roman" w:hAnsi="Times New Roman"/>
                <w:sz w:val="28"/>
                <w:szCs w:val="28"/>
              </w:rPr>
              <w:t xml:space="preserve">    2023 - 4,0 тыс. руб. из местного бюджета;</w:t>
            </w:r>
          </w:p>
          <w:p w:rsidR="006577A8" w:rsidRPr="00C205E9" w:rsidRDefault="006577A8" w:rsidP="00F43D87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305B46">
              <w:rPr>
                <w:rFonts w:ascii="Times New Roman" w:hAnsi="Times New Roman"/>
                <w:sz w:val="28"/>
                <w:szCs w:val="28"/>
              </w:rPr>
              <w:t xml:space="preserve">    2024 - 4,0 тыс. руб. из 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577A8" w:rsidRPr="00C205E9" w:rsidRDefault="006577A8" w:rsidP="00F43D8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t xml:space="preserve"> 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>В ходе реализации Программы перечень программных мероприятий может корректироваться, изменяться и дополняться по решению заказчика Программы. Размещение заказов, связанных с исполнением Программы,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6577A8" w:rsidRPr="00C205E9" w:rsidRDefault="006577A8" w:rsidP="0039034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903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Управление программой и контроль за её реализацией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8F8F8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90345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 xml:space="preserve">Контроль за выполнением настоящей Программы  осуществляет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администрация 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Бокситогорского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муниципального района Ленинградской области .</w:t>
            </w:r>
          </w:p>
        </w:tc>
      </w:tr>
      <w:tr w:rsidR="006577A8" w:rsidRPr="00C205E9" w:rsidTr="003D756B">
        <w:tc>
          <w:tcPr>
            <w:tcW w:w="3881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Разработчик</w:t>
            </w:r>
          </w:p>
          <w:p w:rsidR="006577A8" w:rsidRPr="00C205E9" w:rsidRDefault="006577A8" w:rsidP="007B27E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5E9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908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6577A8" w:rsidRPr="00C205E9" w:rsidRDefault="006577A8" w:rsidP="003903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Лидского сельского поселения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Бокситогорского</w:t>
            </w:r>
            <w:r w:rsidRPr="00C205E9">
              <w:rPr>
                <w:rFonts w:ascii="Times New Roman" w:hAnsi="Times New Roman"/>
                <w:sz w:val="28"/>
                <w:szCs w:val="28"/>
              </w:rPr>
              <w:t xml:space="preserve">  муниципального района Ленинградской области</w:t>
            </w:r>
          </w:p>
        </w:tc>
      </w:tr>
    </w:tbl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6577A8" w:rsidRPr="00E60E4F" w:rsidRDefault="006577A8" w:rsidP="00E60E4F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60E4F">
        <w:rPr>
          <w:rFonts w:ascii="Times New Roman" w:hAnsi="Times New Roman"/>
          <w:b/>
          <w:sz w:val="28"/>
          <w:szCs w:val="28"/>
        </w:rPr>
        <w:t>Раздел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60E4F">
        <w:rPr>
          <w:rFonts w:ascii="Times New Roman" w:hAnsi="Times New Roman"/>
          <w:b/>
          <w:sz w:val="28"/>
          <w:szCs w:val="28"/>
        </w:rPr>
        <w:t>Содержание проблемы и обоснование необходимости её решения программными методами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C205E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Бокситогорского</w:t>
      </w:r>
      <w:r w:rsidRPr="00C205E9">
        <w:rPr>
          <w:rFonts w:ascii="Times New Roman" w:hAnsi="Times New Roman"/>
          <w:sz w:val="28"/>
          <w:szCs w:val="28"/>
        </w:rPr>
        <w:t xml:space="preserve">  муниципального района Ленинградской области</w:t>
      </w:r>
      <w:r w:rsidRPr="007B27E4">
        <w:rPr>
          <w:rFonts w:ascii="Times New Roman" w:hAnsi="Times New Roman"/>
          <w:sz w:val="28"/>
          <w:szCs w:val="28"/>
        </w:rPr>
        <w:t xml:space="preserve"> является важнейшим направлением реализации принципов целенаправленной, последовательной работы по объединению общественно-политических сил, национально-культурных, культурных и религиозных организаций и безопасности граждан.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национального экстремизма, являющихся прямой угрозой безопасности не только региона, но и страны в целом. Наиболее все это проявилось на Северном Кавказе в виде вспышек ксенофобии, фашизма, фанатизма и фундаментализма. Эти явления в крайних формах своего проявления находят выражение в терроризме, который в свою очередь усиливает разрушительные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диаспорам и землячествам, которые меняют демографическую ситуацию нашего поселения.</w:t>
      </w:r>
    </w:p>
    <w:p w:rsidR="006577A8" w:rsidRDefault="006577A8" w:rsidP="00E60E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Наиболее экстремистки рискогенной группой выступает молодежь, это вызвано как социально-экономическими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</w:t>
      </w:r>
      <w:r>
        <w:rPr>
          <w:rFonts w:ascii="Times New Roman" w:hAnsi="Times New Roman"/>
          <w:sz w:val="28"/>
          <w:szCs w:val="28"/>
        </w:rPr>
        <w:t>Лидском сельском поселения</w:t>
      </w:r>
      <w:r w:rsidRPr="00C205E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Бокситогорского</w:t>
      </w:r>
      <w:r w:rsidRPr="00C205E9">
        <w:rPr>
          <w:rFonts w:ascii="Times New Roman" w:hAnsi="Times New Roman"/>
          <w:sz w:val="28"/>
          <w:szCs w:val="28"/>
        </w:rPr>
        <w:t xml:space="preserve"> 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B27E4">
        <w:rPr>
          <w:rFonts w:ascii="Times New Roman" w:hAnsi="Times New Roman"/>
          <w:sz w:val="28"/>
          <w:szCs w:val="28"/>
        </w:rPr>
        <w:t>Для реализации такого подхода необходима муниципальная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Программа является документом, открытым для внесения изменений и дополнени</w:t>
      </w:r>
      <w:r>
        <w:rPr>
          <w:rFonts w:ascii="Times New Roman" w:hAnsi="Times New Roman"/>
          <w:sz w:val="28"/>
          <w:szCs w:val="28"/>
        </w:rPr>
        <w:t>й</w:t>
      </w:r>
      <w:r w:rsidRPr="007B27E4">
        <w:rPr>
          <w:rFonts w:ascii="Times New Roman" w:hAnsi="Times New Roman"/>
          <w:sz w:val="28"/>
          <w:szCs w:val="28"/>
        </w:rPr>
        <w:t>.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 </w:t>
      </w:r>
    </w:p>
    <w:p w:rsidR="006577A8" w:rsidRPr="00E60E4F" w:rsidRDefault="006577A8" w:rsidP="001B5932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60E4F">
        <w:rPr>
          <w:rFonts w:ascii="Times New Roman" w:hAnsi="Times New Roman"/>
          <w:b/>
          <w:sz w:val="28"/>
          <w:szCs w:val="28"/>
        </w:rPr>
        <w:t>Раздел 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60E4F">
        <w:rPr>
          <w:rFonts w:ascii="Times New Roman" w:hAnsi="Times New Roman"/>
          <w:b/>
          <w:sz w:val="28"/>
          <w:szCs w:val="28"/>
        </w:rPr>
        <w:t>Цели и задачи Программы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Главная цель Программы —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C205E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Бокситогорского</w:t>
      </w:r>
      <w:r w:rsidRPr="00C205E9">
        <w:rPr>
          <w:rFonts w:ascii="Times New Roman" w:hAnsi="Times New Roman"/>
          <w:sz w:val="28"/>
          <w:szCs w:val="28"/>
        </w:rPr>
        <w:t xml:space="preserve">  муниципального района Ленинградской области</w:t>
      </w:r>
      <w:r w:rsidRPr="007B27E4">
        <w:rPr>
          <w:rFonts w:ascii="Times New Roman" w:hAnsi="Times New Roman"/>
          <w:sz w:val="28"/>
          <w:szCs w:val="28"/>
        </w:rPr>
        <w:t>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Основными задачами реализации Программы являются: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уяснение содержания террористической деятельности, а также причин и условий, способствующих возникновению и распространению терроризма (ее субъектов, целей, задач, средств, типологии современного терроризма, его причин, социальной базы, специфики и форм подготовки и проведения террористических актов);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нормативно-правовое обеспечение антитеррористических действий;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анализ и учет опыта борьбы с терроризмом;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преимущество превентивных мероприятий, позволяющих осуществлять выявление намерений проведения террористических действий на стадии их реализации, обеспечение правомочий и ресурсов;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централизация руководства всеми антитеррористическими действиями, обеспечение согласованности усилий силовых ведомств и органов власти всех уровней на основе четкого размежевания компетентности органов федерального, регионального и местного уровней;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всестороннее обеспечение осуществляемых специальных и идеологических мероприятий;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воспитательно-идеологическое дифференцированное воздействие на население, террористов, субъектов их поддержки и противников, всестороннее информационно-психологическое обеспечение антитеррористической деятельности;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неуклонное обеспечение неотвратимости наказания за террористические преступления в соответствии с законом.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• утверждение основ гражданской идентичности, как начала, объединяющего всех жителей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7B27E4">
        <w:rPr>
          <w:rFonts w:ascii="Times New Roman" w:hAnsi="Times New Roman"/>
          <w:sz w:val="28"/>
          <w:szCs w:val="28"/>
        </w:rPr>
        <w:t>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воспитание культуры толерантности и межнационального согласия;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достижение необходимого уровня правовой культуры граждан как основы толерантного сознания и поведения;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формирование в молодежной среде мировоззрения и духовно-нравственной атмосферы культурного взаимоуважения, основанных на принципах уважения прав и свобод человека, стремления к межнациональному миру и согласию, готовности к диалогу;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разработка и реализация в муниципальных учреждений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многообразие;</w:t>
      </w:r>
    </w:p>
    <w:p w:rsidR="006577A8" w:rsidRPr="007B27E4" w:rsidRDefault="006577A8" w:rsidP="00E60E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• разработка и реализация в учреждениях дошкольного, начального, среднего образования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7B27E4">
        <w:rPr>
          <w:rFonts w:ascii="Times New Roman" w:hAnsi="Times New Roman"/>
          <w:sz w:val="28"/>
          <w:szCs w:val="28"/>
        </w:rPr>
        <w:t xml:space="preserve">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Противодействие терроризму на территории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7B27E4">
        <w:rPr>
          <w:rFonts w:ascii="Times New Roman" w:hAnsi="Times New Roman"/>
          <w:sz w:val="28"/>
          <w:szCs w:val="28"/>
        </w:rPr>
        <w:t xml:space="preserve"> осуществляется по следующим направлениям: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предупреждение (профилактика) терроризма;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минимизация и (или) ликвидация последствий проявлений терроризма.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Предупреждение (профилактика) терроризма осуществляется по трем основным направлениям: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создание системы противодействия идеологии терроризма;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осуществление мер правового, организационного, оперативного, административного, режимного, военного и технического характера, направленных на обеспечение антитеррористической защищенности потенциальных объектов террористических посягательств;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• усиление контроля за соблюдением административно-правовых режимов.</w:t>
      </w:r>
    </w:p>
    <w:p w:rsidR="006577A8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Особая роль 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Предупреждение (профилактика) терроризма предполагает решение следующих задач: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а) разработка мер и осуществление мероприятий по устранению причин и условий, способствующих возникновению и распространению терроризма;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б) противодействие распространению идеологии терроризма путем обеспечения защиты единого информационного пространства Российской Федерации; совершенствование системы информационного противодействия терроризму;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в) улучшение социально-экономической, общественно-политической и правовой ситуации на территории;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г) прогнозирование, выявление и устранение террористических угроз, информирование о них органов государственной власти, органов местного самоуправления и общественности;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д) использование законодательно разрешенных методов воздействия на поведение отдельных лиц (групп лиц), склонных к действиям террористического характера;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е) разработка мер и осуществление профилактических мероприятий по противодействию терроризму на территории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7B27E4">
        <w:rPr>
          <w:rFonts w:ascii="Times New Roman" w:hAnsi="Times New Roman"/>
          <w:sz w:val="28"/>
          <w:szCs w:val="28"/>
        </w:rPr>
        <w:t>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ж) определение прав, обязанностей и ответственности руководителей органов местного самоуправления, а также хозяйствующих субъектов при организации мероприятий по антитеррористической защищенности подведомственных им объектов;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з) разработка и введение в действие типовых требований по обеспечению защищенности от террористических угроз критически важных объектов инфраструктуры и жизнеобеспечения, а также мест массового пребывания людей;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и) совершенствование нормативно-правовой базы, регулирующей вопросы возмещения вреда, причиненного жизни, здоровью и имуществу лиц, участвующих в борьбе с терроризмом, а также лиц, пострадавших в результате террористического акта.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6577A8" w:rsidRPr="005A3FD4" w:rsidRDefault="006577A8" w:rsidP="001B5932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Нормативное обеспечение программы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Правовую основу для реализации программы определили: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а) 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б) Указ Президента Российской Федерации от 15.06. 2006. № 116 «О мерах по противодействию терроризму».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в) Разработка и принятие дополнительных нормативных правовых актов для обеспечения достижения целей реализации программы.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6577A8" w:rsidRPr="005A3FD4" w:rsidRDefault="006577A8" w:rsidP="001B5932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1. Создание системы заблаговременно подготовленных мер реагирования на потенциальные террористические угрозы, при которой каждый из привлеченных участников по вертикали и горизонтали «знает свой маневр» (выявление, устранение, нейтрализация, локализация и минимизация воздействия тех факторов, которые либо порождают терроризм, либо ему благоприятствуют).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2. Последовательное обеспечение конституционных прав, гарантирующих равенство граждан любой расы и национальности, а также свободу вероисповедания; утверждение общероссийских гражданских и историко-культурных ценностей, поддержание российского патриотизма и многокультурной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3. В сфере культуры и воспитании молодежи: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утверждение концепции многокультурности и многоукладности российской жизни;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реагирование на случаи проявления среди детей и молодежи негативных стереотипов, личностного унижения представителей других национальностей и расового облика;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пресечение деятельности и запрещение символики экстремистских групп и организаций на территории поселения;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развитие художественной самодеятельности на основе различных народных традиций и культурного наследия.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4. В сфере организации работы библиотеки: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6577A8" w:rsidRPr="005A3FD4" w:rsidRDefault="006577A8" w:rsidP="001B5932">
      <w:pPr>
        <w:spacing w:after="0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Механизм реализации программы,</w:t>
      </w:r>
    </w:p>
    <w:p w:rsidR="006577A8" w:rsidRDefault="006577A8" w:rsidP="005A3FD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включая организацию управления программой и контроль за ходом её реализации.</w:t>
      </w:r>
    </w:p>
    <w:p w:rsidR="006577A8" w:rsidRPr="005A3FD4" w:rsidRDefault="006577A8" w:rsidP="005A3FD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 Общее управление реализацией программы и координацию деятельности исполнителей осуществляет антитеррористическая комиссия </w:t>
      </w:r>
      <w:r>
        <w:rPr>
          <w:rFonts w:ascii="Times New Roman" w:hAnsi="Times New Roman"/>
          <w:sz w:val="28"/>
          <w:szCs w:val="28"/>
        </w:rPr>
        <w:t>Лидского сельского поселения Бокситогорского</w:t>
      </w:r>
      <w:r w:rsidRPr="007B27E4">
        <w:rPr>
          <w:rFonts w:ascii="Times New Roman" w:hAnsi="Times New Roman"/>
          <w:sz w:val="28"/>
          <w:szCs w:val="28"/>
        </w:rPr>
        <w:t xml:space="preserve">  муниципального района Ленинградской области. Комиссия вносит в установленном порядке предложения по уточнению мероприятий программы с учетом складывающейся социально-экономической ситуации в соответствии с Порядком разработки, формирования и реализации долгосрочных муниципальных целевых программ.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С учетом выделяемых на реализацию программы финансовых средств ежегодно уточняют целевые показатели и затраты по программным мероприятиям, механизм реализации программы, состав исполнителей в установленном порядке.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Исполнители программных мероприятий осуществляют текущее управление реализацией программных мероприятий.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6577A8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Контроль за реализацией программы осуществляет </w:t>
      </w:r>
      <w:r>
        <w:rPr>
          <w:rFonts w:ascii="Times New Roman" w:hAnsi="Times New Roman"/>
          <w:sz w:val="28"/>
          <w:szCs w:val="28"/>
        </w:rPr>
        <w:t>а</w:t>
      </w:r>
      <w:r w:rsidRPr="007B27E4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7B27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Бокситогорского</w:t>
      </w:r>
      <w:r w:rsidRPr="007B27E4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области.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</w:t>
      </w:r>
    </w:p>
    <w:p w:rsidR="006577A8" w:rsidRPr="005A3FD4" w:rsidRDefault="006577A8" w:rsidP="001B5932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A3FD4">
        <w:rPr>
          <w:rFonts w:ascii="Times New Roman" w:hAnsi="Times New Roman"/>
          <w:b/>
          <w:sz w:val="28"/>
          <w:szCs w:val="28"/>
        </w:rPr>
        <w:t>Раздел 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3FD4">
        <w:rPr>
          <w:rFonts w:ascii="Times New Roman" w:hAnsi="Times New Roman"/>
          <w:b/>
          <w:sz w:val="28"/>
          <w:szCs w:val="28"/>
        </w:rPr>
        <w:t>Кадровая политика противодействия терроризму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Кадровое обеспечение противодействия терроризму осуществляется по следующим основным направлениям: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а) подготовка и переподготовка сотрудников, участвующих в противодействии терроризму;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б) антитеррористическая подготовка сотрудников органов местного самоуправления, участвующих в рамках своих полномочий в противодействии терроризму;</w:t>
      </w:r>
    </w:p>
    <w:p w:rsidR="006577A8" w:rsidRPr="007B27E4" w:rsidRDefault="006577A8" w:rsidP="005A3F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в) подготовка специалистов в специфических областях противодействия терроризму (противодействие идеологии терроризма, ядерному, химическому, биологическому терроризму, кибертерроризму и другим его видам).</w:t>
      </w:r>
    </w:p>
    <w:p w:rsidR="006577A8" w:rsidRPr="007B27E4" w:rsidRDefault="006577A8" w:rsidP="005A3F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Default="006577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577A8" w:rsidRDefault="006577A8" w:rsidP="005A3FD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еречень</w:t>
      </w:r>
      <w:r w:rsidRPr="007B27E4">
        <w:rPr>
          <w:rFonts w:ascii="Times New Roman" w:hAnsi="Times New Roman"/>
          <w:sz w:val="28"/>
          <w:szCs w:val="28"/>
        </w:rPr>
        <w:t xml:space="preserve"> мероприятий по реализации муниципальной целевой</w:t>
      </w:r>
      <w:r w:rsidRPr="007B27E4">
        <w:rPr>
          <w:rFonts w:ascii="Times New Roman" w:hAnsi="Times New Roman"/>
          <w:sz w:val="28"/>
          <w:szCs w:val="28"/>
        </w:rPr>
        <w:br/>
        <w:t>программы «</w:t>
      </w:r>
      <w:r w:rsidRPr="008A4EC8">
        <w:rPr>
          <w:rFonts w:ascii="Times New Roman" w:hAnsi="Times New Roman"/>
          <w:color w:val="000000"/>
          <w:sz w:val="28"/>
          <w:szCs w:val="28"/>
        </w:rPr>
        <w:t xml:space="preserve">Комплексные меры по профилактике терроризма и экстремизма в </w:t>
      </w:r>
      <w:r>
        <w:rPr>
          <w:rFonts w:ascii="Times New Roman" w:hAnsi="Times New Roman"/>
          <w:color w:val="000000"/>
          <w:sz w:val="28"/>
          <w:szCs w:val="28"/>
        </w:rPr>
        <w:t xml:space="preserve">Лидском сельском поселении Бокситогорского муниципального района Ленинградской области </w:t>
      </w:r>
      <w:r w:rsidRPr="008A4EC8">
        <w:rPr>
          <w:rFonts w:ascii="Times New Roman" w:hAnsi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>2020-2024</w:t>
      </w:r>
      <w:r w:rsidRPr="008A4EC8">
        <w:rPr>
          <w:rFonts w:ascii="Times New Roman" w:hAnsi="Times New Roman"/>
          <w:color w:val="000000"/>
          <w:sz w:val="28"/>
          <w:szCs w:val="28"/>
        </w:rPr>
        <w:t xml:space="preserve"> годы</w:t>
      </w:r>
      <w:r w:rsidRPr="007B27E4">
        <w:rPr>
          <w:rFonts w:ascii="Times New Roman" w:hAnsi="Times New Roman"/>
          <w:sz w:val="28"/>
          <w:szCs w:val="28"/>
        </w:rPr>
        <w:t>»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80"/>
        <w:gridCol w:w="1508"/>
        <w:gridCol w:w="1454"/>
        <w:gridCol w:w="1647"/>
        <w:gridCol w:w="1985"/>
      </w:tblGrid>
      <w:tr w:rsidR="006577A8" w:rsidRPr="00C205E9" w:rsidTr="00652FF2">
        <w:trPr>
          <w:trHeight w:val="1197"/>
        </w:trPr>
        <w:tc>
          <w:tcPr>
            <w:tcW w:w="675" w:type="dxa"/>
          </w:tcPr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880" w:type="dxa"/>
          </w:tcPr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исполнения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985" w:type="dxa"/>
          </w:tcPr>
          <w:p w:rsidR="006577A8" w:rsidRPr="00C205E9" w:rsidRDefault="006577A8" w:rsidP="008D02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77A8" w:rsidRPr="00C205E9" w:rsidTr="00652FF2">
        <w:tc>
          <w:tcPr>
            <w:tcW w:w="10149" w:type="dxa"/>
            <w:gridSpan w:val="6"/>
          </w:tcPr>
          <w:p w:rsidR="006577A8" w:rsidRPr="00C205E9" w:rsidRDefault="006577A8" w:rsidP="000E03D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5E9">
              <w:rPr>
                <w:rFonts w:ascii="Times New Roman" w:hAnsi="Times New Roman"/>
                <w:b/>
                <w:sz w:val="24"/>
                <w:szCs w:val="24"/>
              </w:rPr>
              <w:t xml:space="preserve">1. Организационные и пропагандистские мероприятия 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80" w:type="dxa"/>
          </w:tcPr>
          <w:p w:rsidR="006577A8" w:rsidRPr="00C205E9" w:rsidRDefault="006577A8" w:rsidP="000E0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Проведение тематических мероприятий для детей и молодёжи</w:t>
            </w:r>
          </w:p>
        </w:tc>
        <w:tc>
          <w:tcPr>
            <w:tcW w:w="1508" w:type="dxa"/>
          </w:tcPr>
          <w:p w:rsidR="006577A8" w:rsidRPr="00C205E9" w:rsidRDefault="006577A8" w:rsidP="000E0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Апрель-май </w:t>
            </w:r>
          </w:p>
          <w:p w:rsidR="006577A8" w:rsidRPr="00C205E9" w:rsidRDefault="006577A8" w:rsidP="000E0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  <w:p w:rsidR="006577A8" w:rsidRPr="00C205E9" w:rsidRDefault="006577A8" w:rsidP="000E03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финансиро-вания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0E0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Сельская библиотека д. Ольеши, Заборьевская сельская библиотека, Подборовская сельская библиотека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80" w:type="dxa"/>
          </w:tcPr>
          <w:p w:rsidR="006577A8" w:rsidRPr="000E03D1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3D1">
              <w:rPr>
                <w:rFonts w:ascii="Times New Roman" w:hAnsi="Times New Roman" w:cs="Times New Roman"/>
                <w:sz w:val="24"/>
                <w:szCs w:val="24"/>
              </w:rPr>
              <w:t>Распространение среди читателей библиотеки информационных материалов, содействующих повышению уровня  толерантного сознания молодежи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финансиро-вания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2B62AE" w:rsidRDefault="006577A8" w:rsidP="008D022E">
            <w:pPr>
              <w:pStyle w:val="FR2"/>
              <w:spacing w:before="0" w:line="288" w:lineRule="auto"/>
              <w:jc w:val="left"/>
              <w:rPr>
                <w:b w:val="0"/>
                <w:szCs w:val="24"/>
              </w:rPr>
            </w:pPr>
            <w:r w:rsidRPr="002B62AE">
              <w:rPr>
                <w:b w:val="0"/>
                <w:szCs w:val="24"/>
              </w:rPr>
              <w:t>Сельская библиотека д. Ольеши, Заборьевская сельская библиотека, Подборовская сельская библиотека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80" w:type="dxa"/>
          </w:tcPr>
          <w:p w:rsidR="006577A8" w:rsidRPr="00C205E9" w:rsidRDefault="006577A8" w:rsidP="000E03D1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Информирование населения по вопросам противодействия терроризму, предупреждению террористических актов, поведению в условиях возникновения ЧС через СМИ и на официальном сайте администрации в сети Интернет;</w:t>
            </w:r>
          </w:p>
          <w:p w:rsidR="006577A8" w:rsidRPr="00887387" w:rsidRDefault="006577A8" w:rsidP="000E03D1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3D1">
              <w:rPr>
                <w:rFonts w:ascii="Times New Roman" w:hAnsi="Times New Roman" w:cs="Times New Roman"/>
                <w:sz w:val="24"/>
                <w:szCs w:val="24"/>
              </w:rPr>
              <w:t>Изготовление печатных памяток по тематике противодействия   экстремизму и терроризму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D6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6577A8" w:rsidRPr="00C205E9" w:rsidRDefault="006577A8" w:rsidP="00D6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6577A8" w:rsidRPr="00C205E9" w:rsidRDefault="006577A8" w:rsidP="00D60D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  <w:tc>
          <w:tcPr>
            <w:tcW w:w="1985" w:type="dxa"/>
          </w:tcPr>
          <w:p w:rsidR="006577A8" w:rsidRPr="000E03D1" w:rsidRDefault="006577A8" w:rsidP="008D022E">
            <w:pPr>
              <w:pStyle w:val="FR2"/>
              <w:spacing w:before="0" w:line="288" w:lineRule="auto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Администрация 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880" w:type="dxa"/>
          </w:tcPr>
          <w:p w:rsidR="006577A8" w:rsidRPr="00C205E9" w:rsidRDefault="006577A8" w:rsidP="000E03D1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Приобретение и размещение плакатов, брошюр, листовок  по профилактике экстремизма и терроризма на территории поселения</w:t>
            </w:r>
          </w:p>
          <w:p w:rsidR="006577A8" w:rsidRPr="00887387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577A8" w:rsidRPr="00C205E9" w:rsidRDefault="006577A8" w:rsidP="00D60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Ежегодно,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880" w:type="dxa"/>
          </w:tcPr>
          <w:p w:rsidR="006577A8" w:rsidRPr="00BA26D9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D9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силовыми ведомствами района, соседними поселениями. Уточнение схем оповещения и связи по вопросам антитеррора.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BA2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880" w:type="dxa"/>
          </w:tcPr>
          <w:p w:rsidR="006577A8" w:rsidRPr="00BA26D9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6D9">
              <w:rPr>
                <w:rFonts w:ascii="Times New Roman" w:hAnsi="Times New Roman" w:cs="Times New Roman"/>
                <w:sz w:val="24"/>
                <w:szCs w:val="24"/>
              </w:rPr>
              <w:t>Организация осмотра административных зданий, производственных и складских помещений  учреждений, 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421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577A8" w:rsidRPr="00C205E9" w:rsidRDefault="006577A8" w:rsidP="00D60D7F">
            <w:pPr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421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880" w:type="dxa"/>
          </w:tcPr>
          <w:p w:rsidR="006577A8" w:rsidRPr="00421B52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52">
              <w:rPr>
                <w:rFonts w:ascii="Times New Roman" w:hAnsi="Times New Roman" w:cs="Times New Roman"/>
                <w:sz w:val="24"/>
                <w:szCs w:val="24"/>
              </w:rPr>
              <w:t>Мониторинг систем охраны  и сигнализации детских учреждений, школы, дома культуры, магазинов, их охрану в нерабочее время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Руководители учреждений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421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880" w:type="dxa"/>
          </w:tcPr>
          <w:p w:rsidR="006577A8" w:rsidRPr="00BC726F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6F">
              <w:rPr>
                <w:rFonts w:ascii="Times New Roman" w:hAnsi="Times New Roman" w:cs="Times New Roman"/>
                <w:sz w:val="24"/>
                <w:szCs w:val="24"/>
              </w:rPr>
              <w:t>Оборудование надежными запорами подвальных и чердачных помещений в учреждениях и многоквартирных домах.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F6BA3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BC7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средства управляющей компании</w:t>
            </w:r>
          </w:p>
        </w:tc>
        <w:tc>
          <w:tcPr>
            <w:tcW w:w="1985" w:type="dxa"/>
          </w:tcPr>
          <w:p w:rsidR="006577A8" w:rsidRPr="00C205E9" w:rsidRDefault="006577A8" w:rsidP="00B16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F7EB6">
              <w:rPr>
                <w:rFonts w:ascii="Times New Roman" w:hAnsi="Times New Roman"/>
                <w:sz w:val="24"/>
                <w:szCs w:val="24"/>
              </w:rPr>
              <w:t>ООО «Ефимовская управляющая компания»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BC7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880" w:type="dxa"/>
          </w:tcPr>
          <w:p w:rsidR="006577A8" w:rsidRPr="00652FF2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FF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старших по дому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советов</w:t>
            </w:r>
            <w:r w:rsidRPr="00652FF2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  <w:p w:rsidR="006577A8" w:rsidRPr="00C205E9" w:rsidRDefault="006577A8" w:rsidP="00652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финансиро-вания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BC7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880" w:type="dxa"/>
          </w:tcPr>
          <w:p w:rsidR="006577A8" w:rsidRPr="00652FF2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FF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проверки готовности сил и средств, предназначенных для ликвидации   возможных террористических актов (ЧС)</w:t>
            </w:r>
          </w:p>
        </w:tc>
        <w:tc>
          <w:tcPr>
            <w:tcW w:w="1508" w:type="dxa"/>
          </w:tcPr>
          <w:p w:rsidR="006577A8" w:rsidRPr="00C205E9" w:rsidRDefault="006577A8" w:rsidP="00652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  <w:p w:rsidR="006577A8" w:rsidRPr="00C205E9" w:rsidRDefault="006577A8" w:rsidP="00652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гг. 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финансиро-вания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652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880" w:type="dxa"/>
          </w:tcPr>
          <w:p w:rsidR="006577A8" w:rsidRPr="00836CC1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CC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тренировок, учений по действиям работников учреждений, предприятий, учебных заведений, при обнаружении подозрительных предметов</w:t>
            </w:r>
          </w:p>
        </w:tc>
        <w:tc>
          <w:tcPr>
            <w:tcW w:w="1508" w:type="dxa"/>
          </w:tcPr>
          <w:p w:rsidR="006577A8" w:rsidRPr="00C205E9" w:rsidRDefault="006577A8" w:rsidP="002C38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F6BA3">
              <w:rPr>
                <w:rFonts w:ascii="Times New Roman" w:hAnsi="Times New Roman"/>
                <w:sz w:val="24"/>
                <w:szCs w:val="24"/>
              </w:rPr>
              <w:t>гг. (1раз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 xml:space="preserve"> в полугодие)  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 xml:space="preserve"> Руководители учреждений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36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880" w:type="dxa"/>
          </w:tcPr>
          <w:p w:rsidR="006577A8" w:rsidRPr="00887387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38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         Антитеррористической комиссии при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  <w:r w:rsidRPr="00887387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профилактики террористических угроз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По мере необходи-мости, но не реже 2 –х раз в год</w:t>
            </w: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F6BA3">
              <w:rPr>
                <w:rFonts w:ascii="Times New Roman" w:hAnsi="Times New Roman"/>
                <w:sz w:val="24"/>
                <w:szCs w:val="24"/>
              </w:rPr>
              <w:t>гг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финансиро-вания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6577A8" w:rsidRPr="00C205E9" w:rsidRDefault="006577A8" w:rsidP="008D02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77A8" w:rsidRPr="00C205E9" w:rsidTr="00652FF2">
        <w:tc>
          <w:tcPr>
            <w:tcW w:w="10149" w:type="dxa"/>
            <w:gridSpan w:val="6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05E9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C205E9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Формирование системы противодействия идеологии терроризма и экстремизма</w:t>
            </w:r>
          </w:p>
        </w:tc>
      </w:tr>
      <w:tr w:rsidR="006577A8" w:rsidRPr="00C205E9" w:rsidTr="00652FF2">
        <w:tc>
          <w:tcPr>
            <w:tcW w:w="67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80" w:type="dxa"/>
          </w:tcPr>
          <w:p w:rsidR="006577A8" w:rsidRPr="00887387" w:rsidRDefault="006577A8" w:rsidP="008D022E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387">
              <w:rPr>
                <w:rFonts w:ascii="Times New Roman" w:hAnsi="Times New Roman" w:cs="Times New Roman"/>
                <w:sz w:val="24"/>
                <w:szCs w:val="24"/>
              </w:rPr>
              <w:t>Мониторинг деятельности религиозных, молодежных обществ и политических организаций</w:t>
            </w:r>
          </w:p>
        </w:tc>
        <w:tc>
          <w:tcPr>
            <w:tcW w:w="1508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2020-2024</w:t>
            </w:r>
            <w:r w:rsidRPr="008A4EC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05E9">
              <w:rPr>
                <w:rFonts w:ascii="Times New Roman" w:hAnsi="Times New Roman"/>
                <w:sz w:val="24"/>
                <w:szCs w:val="24"/>
              </w:rPr>
              <w:t>гг.</w:t>
            </w:r>
          </w:p>
        </w:tc>
        <w:tc>
          <w:tcPr>
            <w:tcW w:w="1454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47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7A8" w:rsidRPr="00C205E9" w:rsidRDefault="006577A8" w:rsidP="008D0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05E9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Лидского сельского поселения</w:t>
            </w:r>
          </w:p>
        </w:tc>
      </w:tr>
    </w:tbl>
    <w:p w:rsidR="006577A8" w:rsidRPr="007B27E4" w:rsidRDefault="006577A8" w:rsidP="005A3FD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Примечания: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1. 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 (Федеральный закон от 25 июля 2002 года N 114-ФЗ «О противодействии экстремистской деятельности».</w:t>
      </w:r>
    </w:p>
    <w:p w:rsidR="006577A8" w:rsidRPr="007B27E4" w:rsidRDefault="006577A8" w:rsidP="007B27E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 xml:space="preserve">2. Комплексная муниципальная программа «Противодействие экстремизму и профилактика терроризма на территории </w:t>
      </w:r>
      <w:r w:rsidRPr="00187397">
        <w:rPr>
          <w:rFonts w:ascii="Times New Roman" w:hAnsi="Times New Roman"/>
          <w:sz w:val="28"/>
          <w:szCs w:val="28"/>
        </w:rPr>
        <w:t>Лидского сельского поселения</w:t>
      </w:r>
      <w:r w:rsidRPr="007B27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Бокситогорского</w:t>
      </w:r>
      <w:r w:rsidRPr="007B27E4">
        <w:rPr>
          <w:rFonts w:ascii="Times New Roman" w:hAnsi="Times New Roman"/>
          <w:sz w:val="28"/>
          <w:szCs w:val="28"/>
        </w:rPr>
        <w:t xml:space="preserve"> муниципального района Ленинградской области на </w:t>
      </w:r>
      <w:r>
        <w:rPr>
          <w:rFonts w:ascii="Times New Roman" w:hAnsi="Times New Roman"/>
          <w:sz w:val="28"/>
          <w:szCs w:val="28"/>
        </w:rPr>
        <w:t>2020-2024</w:t>
      </w:r>
      <w:r w:rsidRPr="007B27E4">
        <w:rPr>
          <w:rFonts w:ascii="Times New Roman" w:hAnsi="Times New Roman"/>
          <w:sz w:val="28"/>
          <w:szCs w:val="28"/>
        </w:rPr>
        <w:t xml:space="preserve"> годы» подлежит корректировке и внесению дополнений при принятии районной программы с определением порядка и источников финансирования практических мероприятий по противодействию экстремизму и терроризму.</w:t>
      </w:r>
    </w:p>
    <w:p w:rsidR="006577A8" w:rsidRPr="0000023D" w:rsidRDefault="006577A8" w:rsidP="001B5932">
      <w:pPr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0023D">
        <w:rPr>
          <w:rFonts w:ascii="Times New Roman" w:hAnsi="Times New Roman"/>
          <w:b/>
          <w:sz w:val="28"/>
          <w:szCs w:val="28"/>
        </w:rPr>
        <w:t>Раздел  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0023D">
        <w:rPr>
          <w:rFonts w:ascii="Times New Roman" w:hAnsi="Times New Roman"/>
          <w:b/>
          <w:sz w:val="28"/>
          <w:szCs w:val="28"/>
        </w:rPr>
        <w:t>Основные понятия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 1. Экстремистская деятельность (экстремизм):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насильственное изменение основ конституционного строя и нарушение целостности Российской Федерации;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публичное оправдание терроризма и иная террористическая деятельность;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возбуждение социальной, расовой, национальной или религиозной розни;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совершение преступлений по мотивам, указанным в пункте «е» части первой статьи 63 Уголовного кодекса Российской Федерации;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организация и подготовка указанных деяний, а также подстрекательство к их осуществлению;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2. Экстремистская организация — общественное или религиозное объединение либо иная организация, в отношении которых по основаниям, предусмотренным Федеральным законом от 25 июля 2002 года N 114-ФЗ «О противодействии экстремистской деятельности», судом принято вступившее в законную силу решение о ликвидации или запрете деятельности в связи с осуществлением экстремистской деятельности.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3. Экстремистские материалы —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4. Основные направления противодействия экстремистской деятельности.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Противодействие экстремистской деятельности осуществляется по следующим основным направлениям: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деятельности;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— 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5. Субъекты противодействия экстремистской деятельности.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Федеральные органы государственной власти, органы государственной власти субъектов Российской Федерации, органы местного самоуправления участвуют в противодействии экстремистской деятельности в пределах своей компетенции.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6. Профилактика экстремистской деятельности.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7. Толерантность (лат. tolerantia — терпение) — терпимость к чужому образу жизни, поведению, чужим обычаям, чувствам, верованиям, мнениям, идеям. Т. является одним из основополагающих демократических принципов, неразрывно связанным с концепциями плюрализма, социальной свободы и прав человека.</w:t>
      </w:r>
    </w:p>
    <w:p w:rsidR="006577A8" w:rsidRPr="007B27E4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27E4">
        <w:rPr>
          <w:rFonts w:ascii="Times New Roman" w:hAnsi="Times New Roman"/>
          <w:sz w:val="28"/>
          <w:szCs w:val="28"/>
        </w:rPr>
        <w:t>8. Ксенофобия (греч. xenos — чужой + phobos — страх) — особенность менталитета общества, которая проявляется в негативном отношении к социальным общностям или отдельным людям, воспринимаемым в качестве чужих и поэтому эмоционально неприемлемых, враждебных.</w:t>
      </w: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77A8" w:rsidRDefault="006577A8" w:rsidP="001B5932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577A8" w:rsidRDefault="006577A8" w:rsidP="001B5932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577A8" w:rsidRDefault="006577A8" w:rsidP="001B5932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577A8" w:rsidRDefault="006577A8" w:rsidP="001B5932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577A8" w:rsidRDefault="006577A8" w:rsidP="002B62A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6577A8" w:rsidRDefault="006577A8" w:rsidP="002B62AE">
      <w:pPr>
        <w:spacing w:after="0"/>
        <w:outlineLvl w:val="0"/>
        <w:rPr>
          <w:rFonts w:ascii="Times New Roman" w:hAnsi="Times New Roman"/>
          <w:sz w:val="28"/>
          <w:szCs w:val="28"/>
        </w:rPr>
      </w:pPr>
    </w:p>
    <w:p w:rsidR="006577A8" w:rsidRPr="00424AD2" w:rsidRDefault="006577A8" w:rsidP="001B5932">
      <w:pPr>
        <w:spacing w:after="0"/>
        <w:jc w:val="right"/>
        <w:outlineLvl w:val="0"/>
        <w:rPr>
          <w:rFonts w:ascii="Times New Roman" w:hAnsi="Times New Roman"/>
          <w:sz w:val="28"/>
          <w:szCs w:val="28"/>
        </w:rPr>
      </w:pPr>
      <w:r w:rsidRPr="00424AD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6577A8" w:rsidRPr="00424AD2" w:rsidRDefault="006577A8" w:rsidP="009A03E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24AD2">
        <w:rPr>
          <w:rFonts w:ascii="Times New Roman" w:hAnsi="Times New Roman"/>
          <w:sz w:val="28"/>
          <w:szCs w:val="28"/>
        </w:rPr>
        <w:t xml:space="preserve"> к постановлению  администрации</w:t>
      </w:r>
    </w:p>
    <w:p w:rsidR="006577A8" w:rsidRPr="00424AD2" w:rsidRDefault="006577A8" w:rsidP="009A03EF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Лидского сельского поселения</w:t>
      </w:r>
    </w:p>
    <w:p w:rsidR="006577A8" w:rsidRPr="00424AD2" w:rsidRDefault="006577A8" w:rsidP="009A03EF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424AD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26.06.2020</w:t>
      </w:r>
      <w:r w:rsidRPr="00424AD2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91</w:t>
      </w:r>
    </w:p>
    <w:p w:rsidR="006577A8" w:rsidRPr="00424AD2" w:rsidRDefault="006577A8" w:rsidP="009A03E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577A8" w:rsidRPr="00424AD2" w:rsidRDefault="006577A8" w:rsidP="009A03E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577A8" w:rsidRPr="00424AD2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424AD2">
        <w:rPr>
          <w:b/>
          <w:sz w:val="28"/>
          <w:szCs w:val="28"/>
        </w:rPr>
        <w:t xml:space="preserve">Состав комиссии по профилактике терроризма и экстремизма </w:t>
      </w: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424AD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Лидском сельском поселении Бокситогорского муниципального района Ленинградской области</w:t>
      </w: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2B62AE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outlineLvl w:val="0"/>
        <w:rPr>
          <w:b/>
          <w:sz w:val="28"/>
          <w:szCs w:val="28"/>
        </w:rPr>
      </w:pPr>
      <w:r w:rsidRPr="002B62AE">
        <w:rPr>
          <w:b/>
          <w:sz w:val="28"/>
          <w:szCs w:val="28"/>
        </w:rPr>
        <w:t>Председатель комиссии:</w:t>
      </w:r>
    </w:p>
    <w:p w:rsidR="006577A8" w:rsidRPr="002B62AE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2B62AE">
        <w:rPr>
          <w:sz w:val="28"/>
          <w:szCs w:val="28"/>
        </w:rPr>
        <w:t>Козлова Н.П.- глава администрации Лидского сельского поселения</w:t>
      </w:r>
    </w:p>
    <w:p w:rsidR="006577A8" w:rsidRPr="002B62AE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outlineLvl w:val="0"/>
        <w:rPr>
          <w:b/>
          <w:sz w:val="28"/>
          <w:szCs w:val="28"/>
        </w:rPr>
      </w:pPr>
      <w:r w:rsidRPr="002B62AE">
        <w:rPr>
          <w:b/>
          <w:sz w:val="28"/>
          <w:szCs w:val="28"/>
        </w:rPr>
        <w:t>Заместитель председателя комиссии:</w:t>
      </w:r>
    </w:p>
    <w:p w:rsidR="006577A8" w:rsidRPr="002B62AE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outlineLvl w:val="0"/>
        <w:rPr>
          <w:sz w:val="28"/>
          <w:szCs w:val="28"/>
        </w:rPr>
      </w:pPr>
      <w:r w:rsidRPr="002B62AE">
        <w:rPr>
          <w:sz w:val="28"/>
          <w:szCs w:val="28"/>
        </w:rPr>
        <w:t>Алымова Е.С.-Заместитель главы администрации Лидского сельского поселения</w:t>
      </w:r>
    </w:p>
    <w:p w:rsidR="006577A8" w:rsidRPr="002B62AE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2B62AE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outlineLvl w:val="0"/>
        <w:rPr>
          <w:b/>
          <w:sz w:val="28"/>
          <w:szCs w:val="28"/>
        </w:rPr>
      </w:pPr>
      <w:r w:rsidRPr="002B62AE">
        <w:rPr>
          <w:b/>
          <w:sz w:val="28"/>
          <w:szCs w:val="28"/>
        </w:rPr>
        <w:t>Секретарь комиссии:</w:t>
      </w:r>
    </w:p>
    <w:p w:rsidR="006577A8" w:rsidRPr="009C66FF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2B62AE">
        <w:rPr>
          <w:sz w:val="28"/>
          <w:szCs w:val="28"/>
        </w:rPr>
        <w:t>Щеголева Ю.Д.- специалист 1 категории администрации Лидского сельского поселения</w:t>
      </w:r>
    </w:p>
    <w:p w:rsidR="006577A8" w:rsidRPr="009C66FF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6577A8" w:rsidRPr="002B62AE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outlineLvl w:val="0"/>
        <w:rPr>
          <w:b/>
          <w:sz w:val="28"/>
          <w:szCs w:val="28"/>
        </w:rPr>
      </w:pPr>
      <w:r w:rsidRPr="002B62AE">
        <w:rPr>
          <w:b/>
          <w:sz w:val="28"/>
          <w:szCs w:val="28"/>
        </w:rPr>
        <w:t>Члены комиссии:</w:t>
      </w:r>
    </w:p>
    <w:p w:rsidR="006577A8" w:rsidRPr="002B62AE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2B62AE" w:rsidRDefault="006577A8" w:rsidP="001B5932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Корякин А</w:t>
      </w:r>
      <w:r w:rsidRPr="002B62AE">
        <w:rPr>
          <w:sz w:val="28"/>
          <w:szCs w:val="28"/>
        </w:rPr>
        <w:t>.А.-</w:t>
      </w:r>
      <w:r>
        <w:rPr>
          <w:sz w:val="28"/>
          <w:szCs w:val="28"/>
        </w:rPr>
        <w:t xml:space="preserve"> </w:t>
      </w:r>
      <w:r w:rsidRPr="002B62AE">
        <w:rPr>
          <w:sz w:val="28"/>
          <w:szCs w:val="28"/>
        </w:rPr>
        <w:t>глава Лидского сельского поселения</w:t>
      </w:r>
    </w:p>
    <w:p w:rsidR="006577A8" w:rsidRPr="009C66FF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  <w:highlight w:val="yellow"/>
        </w:rPr>
      </w:pPr>
      <w:r w:rsidRPr="002B62AE">
        <w:rPr>
          <w:sz w:val="28"/>
          <w:szCs w:val="28"/>
        </w:rPr>
        <w:t>Казначеева О.Н.- директор дома культуры п. Заборье Лидского сельского поселения</w:t>
      </w:r>
      <w:r w:rsidRPr="009C66FF">
        <w:rPr>
          <w:sz w:val="28"/>
          <w:szCs w:val="28"/>
          <w:highlight w:val="yellow"/>
        </w:rPr>
        <w:t xml:space="preserve"> </w:t>
      </w: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577A8" w:rsidRPr="00424AD2" w:rsidRDefault="006577A8" w:rsidP="009A03EF">
      <w:pPr>
        <w:spacing w:after="0"/>
        <w:rPr>
          <w:rFonts w:ascii="Times New Roman" w:hAnsi="Times New Roman"/>
          <w:sz w:val="28"/>
          <w:szCs w:val="28"/>
        </w:rPr>
      </w:pPr>
    </w:p>
    <w:p w:rsidR="006577A8" w:rsidRPr="00424AD2" w:rsidRDefault="006577A8" w:rsidP="009A03EF">
      <w:pPr>
        <w:pStyle w:val="NormalWeb"/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6577A8" w:rsidRPr="00424AD2" w:rsidRDefault="006577A8" w:rsidP="000002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577A8" w:rsidRPr="00424AD2" w:rsidSect="00D60D7F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21596"/>
    <w:multiLevelType w:val="hybridMultilevel"/>
    <w:tmpl w:val="72EE7E3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63307BE9"/>
    <w:multiLevelType w:val="hybridMultilevel"/>
    <w:tmpl w:val="CCC4380C"/>
    <w:lvl w:ilvl="0" w:tplc="4A0876E6">
      <w:start w:val="1"/>
      <w:numFmt w:val="decimal"/>
      <w:lvlText w:val="%1."/>
      <w:lvlJc w:val="left"/>
      <w:pPr>
        <w:ind w:left="97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7E4"/>
    <w:rsid w:val="0000023D"/>
    <w:rsid w:val="00005F8D"/>
    <w:rsid w:val="000E03D1"/>
    <w:rsid w:val="00125E87"/>
    <w:rsid w:val="00187397"/>
    <w:rsid w:val="001B5932"/>
    <w:rsid w:val="001C4004"/>
    <w:rsid w:val="002121BF"/>
    <w:rsid w:val="00263633"/>
    <w:rsid w:val="002B62AE"/>
    <w:rsid w:val="002C385C"/>
    <w:rsid w:val="002C671D"/>
    <w:rsid w:val="002D5219"/>
    <w:rsid w:val="002D5D0E"/>
    <w:rsid w:val="002D6C17"/>
    <w:rsid w:val="00305B46"/>
    <w:rsid w:val="00390345"/>
    <w:rsid w:val="003B6261"/>
    <w:rsid w:val="003D756B"/>
    <w:rsid w:val="00413D08"/>
    <w:rsid w:val="00421B52"/>
    <w:rsid w:val="00424AD2"/>
    <w:rsid w:val="00452461"/>
    <w:rsid w:val="00453F8B"/>
    <w:rsid w:val="004968E8"/>
    <w:rsid w:val="004B21DD"/>
    <w:rsid w:val="00557132"/>
    <w:rsid w:val="005703A1"/>
    <w:rsid w:val="00587996"/>
    <w:rsid w:val="005A3FD4"/>
    <w:rsid w:val="005A65A4"/>
    <w:rsid w:val="0065010C"/>
    <w:rsid w:val="00652FF2"/>
    <w:rsid w:val="006577A8"/>
    <w:rsid w:val="00674A31"/>
    <w:rsid w:val="006F6BA3"/>
    <w:rsid w:val="00703167"/>
    <w:rsid w:val="00726884"/>
    <w:rsid w:val="007B27E4"/>
    <w:rsid w:val="00834175"/>
    <w:rsid w:val="00836A50"/>
    <w:rsid w:val="00836CC1"/>
    <w:rsid w:val="00851496"/>
    <w:rsid w:val="0088312C"/>
    <w:rsid w:val="0088545C"/>
    <w:rsid w:val="00887387"/>
    <w:rsid w:val="008920EA"/>
    <w:rsid w:val="008A4EC8"/>
    <w:rsid w:val="008D022E"/>
    <w:rsid w:val="009824AF"/>
    <w:rsid w:val="009A03EF"/>
    <w:rsid w:val="009A4958"/>
    <w:rsid w:val="009C66FF"/>
    <w:rsid w:val="00A66174"/>
    <w:rsid w:val="00A7346A"/>
    <w:rsid w:val="00A96CCA"/>
    <w:rsid w:val="00AA7CF4"/>
    <w:rsid w:val="00AF7EB6"/>
    <w:rsid w:val="00B16198"/>
    <w:rsid w:val="00B9114D"/>
    <w:rsid w:val="00BA26D9"/>
    <w:rsid w:val="00BC726F"/>
    <w:rsid w:val="00BE016E"/>
    <w:rsid w:val="00BF775D"/>
    <w:rsid w:val="00C205E9"/>
    <w:rsid w:val="00C62A79"/>
    <w:rsid w:val="00CC61BD"/>
    <w:rsid w:val="00CD27B9"/>
    <w:rsid w:val="00D60D7F"/>
    <w:rsid w:val="00E03840"/>
    <w:rsid w:val="00E334BF"/>
    <w:rsid w:val="00E60E4F"/>
    <w:rsid w:val="00EA4F83"/>
    <w:rsid w:val="00EE027A"/>
    <w:rsid w:val="00F43D87"/>
    <w:rsid w:val="00F76143"/>
    <w:rsid w:val="00FD5174"/>
    <w:rsid w:val="00FF0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5C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39034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0345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7B27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B27E4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B27E4"/>
    <w:pPr>
      <w:ind w:left="720"/>
      <w:contextualSpacing/>
    </w:pPr>
  </w:style>
  <w:style w:type="paragraph" w:styleId="NoSpacing">
    <w:name w:val="No Spacing"/>
    <w:uiPriority w:val="99"/>
    <w:qFormat/>
    <w:rsid w:val="003D756B"/>
  </w:style>
  <w:style w:type="paragraph" w:styleId="HTMLPreformatted">
    <w:name w:val="HTML Preformatted"/>
    <w:basedOn w:val="Normal"/>
    <w:link w:val="HTMLPreformattedChar"/>
    <w:uiPriority w:val="99"/>
    <w:rsid w:val="00F43D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43D87"/>
    <w:rPr>
      <w:rFonts w:ascii="Courier New" w:hAnsi="Courier New" w:cs="Courier New"/>
      <w:sz w:val="20"/>
      <w:szCs w:val="20"/>
    </w:rPr>
  </w:style>
  <w:style w:type="paragraph" w:customStyle="1" w:styleId="FR2">
    <w:name w:val="FR2"/>
    <w:uiPriority w:val="99"/>
    <w:rsid w:val="005A3FD4"/>
    <w:pPr>
      <w:widowControl w:val="0"/>
      <w:autoSpaceDE w:val="0"/>
      <w:autoSpaceDN w:val="0"/>
      <w:adjustRightInd w:val="0"/>
      <w:spacing w:before="340"/>
      <w:jc w:val="center"/>
    </w:pPr>
    <w:rPr>
      <w:rFonts w:ascii="Times New Roman" w:hAnsi="Times New Roman"/>
      <w:b/>
      <w:sz w:val="24"/>
      <w:szCs w:val="20"/>
    </w:rPr>
  </w:style>
  <w:style w:type="paragraph" w:styleId="Title">
    <w:name w:val="Title"/>
    <w:basedOn w:val="Normal"/>
    <w:link w:val="TitleChar"/>
    <w:uiPriority w:val="99"/>
    <w:qFormat/>
    <w:rsid w:val="009A03E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9A03EF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9A03EF"/>
    <w:rPr>
      <w:rFonts w:cs="Times New Roman"/>
      <w:color w:val="996633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9A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03E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1B59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C61BD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487</TotalTime>
  <Pages>20</Pages>
  <Words>4613</Words>
  <Characters>26296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42</cp:revision>
  <cp:lastPrinted>2020-06-29T05:45:00Z</cp:lastPrinted>
  <dcterms:created xsi:type="dcterms:W3CDTF">2018-02-07T11:50:00Z</dcterms:created>
  <dcterms:modified xsi:type="dcterms:W3CDTF">2020-06-29T07:20:00Z</dcterms:modified>
</cp:coreProperties>
</file>