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9D" w:rsidRPr="00566C7A" w:rsidRDefault="00AA559D" w:rsidP="00AA55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C7A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AA559D" w:rsidRPr="00566C7A" w:rsidRDefault="00AA559D" w:rsidP="00AA55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C7A">
        <w:rPr>
          <w:rFonts w:ascii="Times New Roman" w:eastAsia="Times New Roman" w:hAnsi="Times New Roman"/>
          <w:b/>
          <w:sz w:val="28"/>
          <w:szCs w:val="28"/>
          <w:lang w:eastAsia="ru-RU"/>
        </w:rPr>
        <w:t>Лидского сельского поселения</w:t>
      </w:r>
    </w:p>
    <w:p w:rsidR="00AA559D" w:rsidRPr="00566C7A" w:rsidRDefault="00AA559D" w:rsidP="00AA55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C7A">
        <w:rPr>
          <w:rFonts w:ascii="Times New Roman" w:eastAsia="Times New Roman" w:hAnsi="Times New Roman"/>
          <w:b/>
          <w:sz w:val="28"/>
          <w:szCs w:val="28"/>
          <w:lang w:eastAsia="ru-RU"/>
        </w:rPr>
        <w:t>Бокситогорского муниципального района Ленинградской области</w:t>
      </w:r>
    </w:p>
    <w:p w:rsidR="00AA559D" w:rsidRPr="00566C7A" w:rsidRDefault="00AA559D" w:rsidP="00AA559D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AA559D" w:rsidRPr="00566C7A" w:rsidRDefault="00AA559D" w:rsidP="00AA559D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  <w:r w:rsidRPr="00566C7A">
        <w:rPr>
          <w:rFonts w:ascii="Times New Roman" w:eastAsia="Times New Roman" w:hAnsi="Times New Roman"/>
          <w:b/>
          <w:sz w:val="32"/>
          <w:szCs w:val="20"/>
          <w:lang w:eastAsia="ru-RU"/>
        </w:rPr>
        <w:t xml:space="preserve">  </w:t>
      </w:r>
      <w:proofErr w:type="gramStart"/>
      <w:r w:rsidRPr="00566C7A">
        <w:rPr>
          <w:rFonts w:ascii="Times New Roman" w:eastAsia="Times New Roman" w:hAnsi="Times New Roman"/>
          <w:b/>
          <w:sz w:val="32"/>
          <w:szCs w:val="20"/>
          <w:lang w:eastAsia="ru-RU"/>
        </w:rPr>
        <w:t>Р</w:t>
      </w:r>
      <w:proofErr w:type="gramEnd"/>
      <w:r w:rsidRPr="00566C7A">
        <w:rPr>
          <w:rFonts w:ascii="Times New Roman" w:eastAsia="Times New Roman" w:hAnsi="Times New Roman"/>
          <w:b/>
          <w:sz w:val="32"/>
          <w:szCs w:val="20"/>
          <w:lang w:eastAsia="ru-RU"/>
        </w:rPr>
        <w:t xml:space="preserve"> А С П О Р Я Ж Е Н И Е</w:t>
      </w: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27 августа</w:t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2020 года</w:t>
      </w: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п. Заборье                                                     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№ </w:t>
      </w:r>
      <w:r w:rsidR="001129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35</w:t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-р</w:t>
      </w: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</w:t>
      </w: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A559D" w:rsidRPr="00566C7A" w:rsidRDefault="00AA559D" w:rsidP="00AA55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</w:t>
      </w:r>
      <w:r w:rsidR="00B42CB7">
        <w:rPr>
          <w:rFonts w:ascii="Times New Roman" w:eastAsia="Times New Roman" w:hAnsi="Times New Roman"/>
          <w:b/>
          <w:sz w:val="24"/>
          <w:szCs w:val="24"/>
          <w:lang w:eastAsia="ru-RU"/>
        </w:rPr>
        <w:t>ии графика проведения  осеннего</w:t>
      </w:r>
      <w:r w:rsidRPr="00566C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осмотра противопожарного водоснабжения по Лидскому сельскому поселению </w:t>
      </w: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статьями 1, 3, 19, 21 Федерального закона от 21.12.1994 № 69-ФЗ «О пожарной безопасности», статьи 15 Федерального закона от 06.10.2003 № 131-ФЗ «Об общих принципах организации местного самоуправления в Российской Федерации», пунктом 10 статьи 4 Устава муниципального образования «Лидского сельского поселение»,</w:t>
      </w:r>
      <w:proofErr w:type="gramStart"/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предупреждения пожаров и обеспечения пожарной безопасности на территории Лидского сельского поселения:</w:t>
      </w: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>1. Утверд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ить график проведения  осеннего</w:t>
      </w: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осмотра противопожарного водоснабжения  по Лидскому сельскому поселению.</w:t>
      </w:r>
    </w:p>
    <w:p w:rsidR="00AA559D" w:rsidRPr="00566C7A" w:rsidRDefault="00AA559D" w:rsidP="00AA559D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>Провести  осмотр противопожарного водоснабжения муниципального образования совместно с  отдельным постом пожарной части ПЧ-118 , согласно графику (приложение).</w:t>
      </w:r>
    </w:p>
    <w:p w:rsidR="00AA559D" w:rsidRPr="00566C7A" w:rsidRDefault="00AA559D" w:rsidP="00AA55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>Разместить</w:t>
      </w:r>
      <w:proofErr w:type="gramEnd"/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данное распоряжение на официальном сайте Лидского сельского поселения Бокситогорского муниципального района Ленинградской области.</w:t>
      </w: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Глава администрации</w:t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566C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 xml:space="preserve">                                             Н.П.Козлова</w:t>
      </w:r>
    </w:p>
    <w:p w:rsidR="00AA559D" w:rsidRPr="00566C7A" w:rsidRDefault="00AA559D" w:rsidP="00AA55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C7A">
        <w:rPr>
          <w:rFonts w:ascii="Times New Roman" w:eastAsia="Times New Roman" w:hAnsi="Times New Roman"/>
          <w:sz w:val="24"/>
          <w:szCs w:val="24"/>
          <w:lang w:eastAsia="ru-RU"/>
        </w:rPr>
        <w:t>Разослано: ОГПС, на сайт, в дело.</w:t>
      </w: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Pr="00566C7A" w:rsidRDefault="00AA559D" w:rsidP="00AA55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AA559D" w:rsidRDefault="00AA559D" w:rsidP="00AA559D">
      <w:pPr>
        <w:spacing w:after="0" w:line="240" w:lineRule="auto"/>
        <w:rPr>
          <w:rFonts w:ascii="Times New Roman" w:hAnsi="Times New Roman"/>
          <w:b/>
        </w:rPr>
      </w:pPr>
    </w:p>
    <w:p w:rsidR="0053142C" w:rsidRDefault="0053142C" w:rsidP="0053142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СОГЛАСОВАНО                                                                                    УТВЕРЖДАЮ</w:t>
      </w:r>
    </w:p>
    <w:p w:rsidR="0053142C" w:rsidRDefault="0053142C" w:rsidP="0053142C">
      <w:pPr>
        <w:tabs>
          <w:tab w:val="left" w:pos="63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администрации</w:t>
      </w:r>
      <w:r>
        <w:rPr>
          <w:rFonts w:ascii="Times New Roman" w:hAnsi="Times New Roman"/>
          <w:b/>
          <w:sz w:val="24"/>
          <w:szCs w:val="24"/>
        </w:rPr>
        <w:tab/>
        <w:t>Начальник ОГПС</w:t>
      </w:r>
    </w:p>
    <w:p w:rsidR="0053142C" w:rsidRDefault="0053142C" w:rsidP="0053142C">
      <w:pPr>
        <w:tabs>
          <w:tab w:val="left" w:pos="63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Лидского сельского поселения</w:t>
      </w:r>
      <w:r>
        <w:rPr>
          <w:rFonts w:ascii="Times New Roman" w:hAnsi="Times New Roman"/>
          <w:b/>
          <w:sz w:val="24"/>
          <w:szCs w:val="24"/>
        </w:rPr>
        <w:tab/>
        <w:t>Бокситогорского района</w:t>
      </w:r>
    </w:p>
    <w:p w:rsidR="0053142C" w:rsidRDefault="0053142C" w:rsidP="0053142C">
      <w:pPr>
        <w:tabs>
          <w:tab w:val="left" w:pos="2040"/>
          <w:tab w:val="left" w:pos="3075"/>
          <w:tab w:val="left" w:pos="63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      по Ленинградской области  </w:t>
      </w:r>
    </w:p>
    <w:p w:rsidR="0053142C" w:rsidRDefault="0053142C" w:rsidP="0053142C">
      <w:pPr>
        <w:tabs>
          <w:tab w:val="left" w:pos="63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thick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Н.П. Козлова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</w:rPr>
        <w:t>А.А. Васильев</w:t>
      </w:r>
    </w:p>
    <w:p w:rsidR="0053142C" w:rsidRDefault="0053142C" w:rsidP="0053142C">
      <w:pPr>
        <w:tabs>
          <w:tab w:val="left" w:pos="63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r w:rsidR="00AA559D">
        <w:rPr>
          <w:rFonts w:ascii="Times New Roman" w:hAnsi="Times New Roman"/>
          <w:b/>
          <w:sz w:val="24"/>
          <w:szCs w:val="24"/>
          <w:u w:val="single"/>
        </w:rPr>
        <w:t>27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AA559D">
        <w:rPr>
          <w:rFonts w:ascii="Times New Roman" w:hAnsi="Times New Roman"/>
          <w:b/>
          <w:sz w:val="24"/>
          <w:szCs w:val="24"/>
          <w:u w:val="single"/>
        </w:rPr>
        <w:t>августа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«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»</w:t>
      </w:r>
      <w:r w:rsidR="00AA559D">
        <w:rPr>
          <w:rFonts w:ascii="Times New Roman" w:hAnsi="Times New Roman"/>
          <w:b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b/>
          <w:sz w:val="24"/>
          <w:szCs w:val="24"/>
        </w:rPr>
        <w:tab/>
      </w:r>
    </w:p>
    <w:p w:rsidR="0053142C" w:rsidRDefault="0053142C" w:rsidP="0053142C">
      <w:pPr>
        <w:tabs>
          <w:tab w:val="left" w:pos="63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53142C" w:rsidRDefault="0053142C" w:rsidP="0053142C">
      <w:pPr>
        <w:tabs>
          <w:tab w:val="left" w:pos="63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</w:p>
    <w:p w:rsidR="0053142C" w:rsidRDefault="0053142C" w:rsidP="0053142C">
      <w:pPr>
        <w:tabs>
          <w:tab w:val="left" w:pos="637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>
        <w:rPr>
          <w:b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График  </w:t>
      </w:r>
    </w:p>
    <w:p w:rsidR="0053142C" w:rsidRDefault="0053142C" w:rsidP="0053142C">
      <w:pPr>
        <w:tabs>
          <w:tab w:val="left" w:pos="6375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0461E">
        <w:rPr>
          <w:rFonts w:ascii="Times New Roman" w:hAnsi="Times New Roman"/>
          <w:sz w:val="28"/>
          <w:szCs w:val="28"/>
        </w:rPr>
        <w:t>Проведения  осеннего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осмотра  источников  противопожарного  водоснабжения  по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Лидскому  сельскому  поселению  </w:t>
      </w:r>
      <w:r>
        <w:rPr>
          <w:rFonts w:ascii="Times New Roman" w:hAnsi="Times New Roman"/>
          <w:b/>
          <w:sz w:val="28"/>
          <w:szCs w:val="28"/>
          <w:u w:val="single"/>
        </w:rPr>
        <w:tab/>
      </w:r>
    </w:p>
    <w:p w:rsidR="0053142C" w:rsidRDefault="0053142C" w:rsidP="0053142C">
      <w:pPr>
        <w:tabs>
          <w:tab w:val="left" w:pos="3075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Y="59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11"/>
        <w:gridCol w:w="1260"/>
        <w:gridCol w:w="1440"/>
        <w:gridCol w:w="1301"/>
      </w:tblGrid>
      <w:tr w:rsidR="0053142C" w:rsidTr="0053142C">
        <w:trPr>
          <w:trHeight w:val="37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Наименование  населенных пунктов, улиц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Район ПЧ.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Дата проверки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Отметки о выполнении</w:t>
            </w:r>
          </w:p>
        </w:tc>
      </w:tr>
      <w:tr w:rsidR="0053142C" w:rsidTr="0053142C">
        <w:trPr>
          <w:trHeight w:val="67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Другие источники ППВ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2C" w:rsidRDefault="0053142C">
            <w:pPr>
              <w:spacing w:after="0" w:line="240" w:lineRule="auto"/>
              <w:rPr>
                <w:b/>
              </w:rPr>
            </w:pPr>
          </w:p>
        </w:tc>
      </w:tr>
      <w:tr w:rsidR="0053142C" w:rsidTr="0053142C">
        <w:trPr>
          <w:trHeight w:val="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п.Заборье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  <w:rPr>
                <w:vertAlign w:val="superscript"/>
              </w:rPr>
            </w:pPr>
            <w:r>
              <w:t>ПВ-190 м</w:t>
            </w:r>
            <w:r>
              <w:rPr>
                <w:vertAlign w:val="superscript"/>
              </w:rPr>
              <w:t>3</w:t>
            </w:r>
            <w:r>
              <w:t>;70м</w:t>
            </w:r>
            <w:r>
              <w:rPr>
                <w:vertAlign w:val="superscript"/>
              </w:rPr>
              <w:t xml:space="preserve">3; </w:t>
            </w:r>
            <w:r>
              <w:t>400 м</w:t>
            </w:r>
            <w:r>
              <w:rPr>
                <w:vertAlign w:val="superscript"/>
              </w:rPr>
              <w:t xml:space="preserve">3;  </w:t>
            </w:r>
            <w:r>
              <w:t>390 м</w:t>
            </w:r>
            <w:r>
              <w:rPr>
                <w:vertAlign w:val="superscript"/>
              </w:rPr>
              <w:t>3</w:t>
            </w:r>
            <w:proofErr w:type="gramStart"/>
            <w:r>
              <w:rPr>
                <w:vertAlign w:val="superscript"/>
              </w:rPr>
              <w:t xml:space="preserve">  ;</w:t>
            </w:r>
            <w:proofErr w:type="gramEnd"/>
            <w:r>
              <w:rPr>
                <w:vertAlign w:val="superscript"/>
              </w:rPr>
              <w:t xml:space="preserve">  </w:t>
            </w:r>
            <w:r>
              <w:t>230м</w:t>
            </w:r>
            <w:r>
              <w:rPr>
                <w:vertAlign w:val="superscript"/>
              </w:rPr>
              <w:t xml:space="preserve">3  </w:t>
            </w:r>
            <w:r>
              <w:t>50 м</w:t>
            </w:r>
            <w:r>
              <w:rPr>
                <w:vertAlign w:val="superscript"/>
              </w:rPr>
              <w:t xml:space="preserve">3 </w:t>
            </w:r>
          </w:p>
          <w:p w:rsidR="0053142C" w:rsidRDefault="0053142C">
            <w:pPr>
              <w:spacing w:after="0" w:line="240" w:lineRule="auto"/>
            </w:pPr>
            <w:r>
              <w:rPr>
                <w:vertAlign w:val="superscript"/>
              </w:rPr>
              <w:t xml:space="preserve"> </w:t>
            </w:r>
            <w:r>
              <w:t>400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3ПД-3Н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25.09.2020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Д.Врачево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01.10.2020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Д.Костерино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П. Лесной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05.10.2020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Д.Лукинское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08.10.2020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Д.Лидь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08.10.2020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Пос. Утишье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ПВ-</w:t>
            </w:r>
            <w:smartTag w:uri="urn:schemas-microsoft-com:office:smarttags" w:element="metricconverter">
              <w:smartTagPr>
                <w:attr w:name="ProductID" w:val="50 м3"/>
              </w:smartTagPr>
              <w:r>
                <w:t>50 м</w:t>
              </w:r>
              <w:r>
                <w:rPr>
                  <w:vertAlign w:val="superscript"/>
                </w:rPr>
                <w:t>3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05.10.2020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Д.Ивановская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Д.Ивахново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Д.Коробище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30.09.2020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Д.Косой Ухаб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30.09.2020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Д.Крутой Ручей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01.10.2020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Д.Лиственка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Д.Нечаевская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Д.Ольеши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Д.Перунь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28.09.2020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Д.Перегорода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01.10.2020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rPr>
          <w:trHeight w:val="90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п.Подборовье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rPr>
                <w:vertAlign w:val="superscript"/>
              </w:rPr>
            </w:pPr>
            <w:r>
              <w:t>ПВ-400м</w:t>
            </w:r>
            <w:r>
              <w:rPr>
                <w:vertAlign w:val="superscript"/>
              </w:rPr>
              <w:t>3</w:t>
            </w:r>
            <w:r>
              <w:t>;40м</w:t>
            </w:r>
            <w:r>
              <w:rPr>
                <w:vertAlign w:val="superscript"/>
              </w:rPr>
              <w:t xml:space="preserve">3 </w:t>
            </w:r>
            <w:r>
              <w:t>400м</w:t>
            </w:r>
            <w:r>
              <w:rPr>
                <w:vertAlign w:val="superscript"/>
              </w:rPr>
              <w:t xml:space="preserve">3      </w:t>
            </w:r>
            <w:r>
              <w:t>200м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П. Васьково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13.10.2020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Д.Верховье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13.10.2020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Д.Ионино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Д.Платаново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2ПД-1Н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Д.Никольское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 Стехново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26.10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Д.Максимово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16.10.2020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lastRenderedPageBreak/>
              <w:t>Д. Марьино Село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п. Тургощь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Пд-2Н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16.10.2020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 Плутино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ППВ - 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 Поток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13.10.2020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 Шибалово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AA559D">
            <w:pPr>
              <w:spacing w:after="0" w:line="240" w:lineRule="auto"/>
            </w:pPr>
            <w:r>
              <w:t>20.10</w:t>
            </w:r>
            <w:r w:rsidR="0053142C">
              <w:t>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Д.Якшино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13.10.2020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 Гришкино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13.10.2020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  <w:tr w:rsidR="0053142C" w:rsidTr="005314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Д.Озеро-Село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ПД-1Н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2C" w:rsidRDefault="0053142C">
            <w:pPr>
              <w:spacing w:after="0" w:line="240" w:lineRule="auto"/>
            </w:pPr>
            <w:r>
              <w:t>13.10.2020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C" w:rsidRDefault="0053142C">
            <w:pPr>
              <w:spacing w:after="0" w:line="240" w:lineRule="auto"/>
            </w:pPr>
          </w:p>
        </w:tc>
      </w:tr>
    </w:tbl>
    <w:p w:rsidR="0053142C" w:rsidRDefault="0053142C" w:rsidP="0053142C">
      <w:pPr>
        <w:tabs>
          <w:tab w:val="left" w:pos="3075"/>
        </w:tabs>
        <w:spacing w:after="0"/>
        <w:rPr>
          <w:rFonts w:ascii="Times New Roman" w:hAnsi="Times New Roman"/>
          <w:sz w:val="28"/>
          <w:szCs w:val="28"/>
        </w:rPr>
      </w:pPr>
    </w:p>
    <w:p w:rsidR="0053142C" w:rsidRDefault="0053142C" w:rsidP="0053142C">
      <w:pPr>
        <w:tabs>
          <w:tab w:val="left" w:pos="3075"/>
        </w:tabs>
        <w:spacing w:after="0"/>
        <w:rPr>
          <w:rFonts w:ascii="Times New Roman" w:hAnsi="Times New Roman"/>
          <w:sz w:val="28"/>
          <w:szCs w:val="28"/>
        </w:rPr>
      </w:pPr>
    </w:p>
    <w:p w:rsidR="0053142C" w:rsidRDefault="0053142C" w:rsidP="0053142C">
      <w:pPr>
        <w:tabs>
          <w:tab w:val="left" w:pos="8130"/>
        </w:tabs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</w:t>
      </w:r>
    </w:p>
    <w:p w:rsidR="0053142C" w:rsidRDefault="0053142C" w:rsidP="0053142C">
      <w:pPr>
        <w:spacing w:line="240" w:lineRule="auto"/>
        <w:rPr>
          <w:rFonts w:ascii="Times New Roman" w:hAnsi="Times New Roman"/>
        </w:rPr>
      </w:pPr>
    </w:p>
    <w:p w:rsidR="0053142C" w:rsidRDefault="0053142C" w:rsidP="0053142C">
      <w:pPr>
        <w:spacing w:line="240" w:lineRule="auto"/>
        <w:rPr>
          <w:rFonts w:ascii="Times New Roman" w:hAnsi="Times New Roman"/>
        </w:rPr>
      </w:pPr>
    </w:p>
    <w:p w:rsidR="0053142C" w:rsidRDefault="0053142C" w:rsidP="0053142C">
      <w:pPr>
        <w:spacing w:line="240" w:lineRule="auto"/>
        <w:rPr>
          <w:rFonts w:ascii="Times New Roman" w:hAnsi="Times New Roman"/>
        </w:rPr>
      </w:pPr>
    </w:p>
    <w:p w:rsidR="0053142C" w:rsidRDefault="0053142C" w:rsidP="0053142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Составил:</w:t>
      </w:r>
    </w:p>
    <w:p w:rsidR="0053142C" w:rsidRDefault="0053142C" w:rsidP="0053142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Левашова Е.Ю.- специалист первой категории</w:t>
      </w:r>
    </w:p>
    <w:p w:rsidR="0053142C" w:rsidRDefault="0053142C" w:rsidP="005314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Лидского сельского поселения</w:t>
      </w:r>
    </w:p>
    <w:p w:rsidR="0053142C" w:rsidRDefault="0053142C" w:rsidP="0053142C"/>
    <w:p w:rsidR="0053142C" w:rsidRPr="0053142C" w:rsidRDefault="0053142C" w:rsidP="0053142C"/>
    <w:sectPr w:rsidR="0053142C" w:rsidRPr="00531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53A42"/>
    <w:multiLevelType w:val="hybridMultilevel"/>
    <w:tmpl w:val="88ACD196"/>
    <w:lvl w:ilvl="0" w:tplc="72F8F9E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11262DA6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7D8"/>
    <w:rsid w:val="00002B78"/>
    <w:rsid w:val="001129E5"/>
    <w:rsid w:val="0053142C"/>
    <w:rsid w:val="0070461E"/>
    <w:rsid w:val="00780875"/>
    <w:rsid w:val="00783091"/>
    <w:rsid w:val="007C6059"/>
    <w:rsid w:val="00816C12"/>
    <w:rsid w:val="009D19D5"/>
    <w:rsid w:val="00AA559D"/>
    <w:rsid w:val="00B42CB7"/>
    <w:rsid w:val="00CD77D8"/>
    <w:rsid w:val="00EF0153"/>
    <w:rsid w:val="00FD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9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9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2020-08-27T12:01:00Z</cp:lastPrinted>
  <dcterms:created xsi:type="dcterms:W3CDTF">2019-09-05T06:41:00Z</dcterms:created>
  <dcterms:modified xsi:type="dcterms:W3CDTF">2020-08-27T12:02:00Z</dcterms:modified>
</cp:coreProperties>
</file>